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B804" w14:textId="77777777" w:rsidR="00FF4225" w:rsidRDefault="008C23BB" w:rsidP="008C23BB">
      <w:pPr>
        <w:rPr>
          <w:b/>
        </w:rPr>
      </w:pPr>
      <w:r>
        <w:rPr>
          <w:b/>
          <w:noProof/>
          <w:sz w:val="24"/>
        </w:rPr>
        <mc:AlternateContent>
          <mc:Choice Requires="wps">
            <w:drawing>
              <wp:anchor distT="0" distB="0" distL="114300" distR="114300" simplePos="0" relativeHeight="251659264" behindDoc="0" locked="0" layoutInCell="1" allowOverlap="1" wp14:anchorId="553229FA" wp14:editId="3B01E0DC">
                <wp:simplePos x="0" y="0"/>
                <wp:positionH relativeFrom="column">
                  <wp:posOffset>1266825</wp:posOffset>
                </wp:positionH>
                <wp:positionV relativeFrom="paragraph">
                  <wp:posOffset>-1106805</wp:posOffset>
                </wp:positionV>
                <wp:extent cx="4276725" cy="647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2767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84FF8" w14:textId="05025DCB" w:rsidR="00A574E8" w:rsidRPr="00FF4225" w:rsidRDefault="00A574E8" w:rsidP="008C23BB">
                            <w:pPr>
                              <w:jc w:val="center"/>
                              <w:rPr>
                                <w:b/>
                                <w:sz w:val="24"/>
                              </w:rPr>
                            </w:pPr>
                            <w:r>
                              <w:rPr>
                                <w:b/>
                                <w:sz w:val="24"/>
                              </w:rPr>
                              <w:t xml:space="preserve">LCYO </w:t>
                            </w:r>
                            <w:r w:rsidRPr="00FF4225">
                              <w:rPr>
                                <w:b/>
                                <w:sz w:val="24"/>
                              </w:rPr>
                              <w:t xml:space="preserve">BOARD MEETING MINUTES – </w:t>
                            </w:r>
                            <w:r w:rsidR="00E02B49">
                              <w:rPr>
                                <w:b/>
                                <w:sz w:val="24"/>
                              </w:rPr>
                              <w:t>July 10</w:t>
                            </w:r>
                            <w:r w:rsidR="00E02B49" w:rsidRPr="00E02B49">
                              <w:rPr>
                                <w:b/>
                                <w:sz w:val="24"/>
                                <w:vertAlign w:val="superscript"/>
                              </w:rPr>
                              <w:t>th</w:t>
                            </w:r>
                            <w:r w:rsidR="00E02B49">
                              <w:rPr>
                                <w:b/>
                                <w:sz w:val="24"/>
                              </w:rPr>
                              <w:t xml:space="preserve">, </w:t>
                            </w:r>
                            <w:r w:rsidR="00232A61">
                              <w:rPr>
                                <w:b/>
                                <w:sz w:val="24"/>
                              </w:rPr>
                              <w:t>2017</w:t>
                            </w:r>
                          </w:p>
                          <w:p w14:paraId="0880D37C" w14:textId="77777777" w:rsidR="00A574E8" w:rsidRDefault="00A57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229FA" id="_x0000_t202" coordsize="21600,21600" o:spt="202" path="m,l,21600r21600,l21600,xe">
                <v:stroke joinstyle="miter"/>
                <v:path gradientshapeok="t" o:connecttype="rect"/>
              </v:shapetype>
              <v:shape id="Text Box 5" o:spid="_x0000_s1026" type="#_x0000_t202" style="position:absolute;margin-left:99.75pt;margin-top:-87.15pt;width:336.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" fillcolor="white [3201]" stroked="f" strokeweight=".5pt">
                <v:textbox>
                  <w:txbxContent>
                    <w:p w14:paraId="5FD84FF8" w14:textId="05025DCB" w:rsidR="00A574E8" w:rsidRPr="00FF4225" w:rsidRDefault="00A574E8" w:rsidP="008C23BB">
                      <w:pPr>
                        <w:jc w:val="center"/>
                        <w:rPr>
                          <w:b/>
                          <w:sz w:val="24"/>
                        </w:rPr>
                      </w:pPr>
                      <w:r>
                        <w:rPr>
                          <w:b/>
                          <w:sz w:val="24"/>
                        </w:rPr>
                        <w:t xml:space="preserve">LCYO </w:t>
                      </w:r>
                      <w:r w:rsidRPr="00FF4225">
                        <w:rPr>
                          <w:b/>
                          <w:sz w:val="24"/>
                        </w:rPr>
                        <w:t xml:space="preserve">BOARD MEETING MINUTES – </w:t>
                      </w:r>
                      <w:r w:rsidR="00E02B49">
                        <w:rPr>
                          <w:b/>
                          <w:sz w:val="24"/>
                        </w:rPr>
                        <w:t>July 10</w:t>
                      </w:r>
                      <w:r w:rsidR="00E02B49" w:rsidRPr="00E02B49">
                        <w:rPr>
                          <w:b/>
                          <w:sz w:val="24"/>
                          <w:vertAlign w:val="superscript"/>
                        </w:rPr>
                        <w:t>th</w:t>
                      </w:r>
                      <w:r w:rsidR="00E02B49">
                        <w:rPr>
                          <w:b/>
                          <w:sz w:val="24"/>
                        </w:rPr>
                        <w:t xml:space="preserve">, </w:t>
                      </w:r>
                      <w:r w:rsidR="00232A61">
                        <w:rPr>
                          <w:b/>
                          <w:sz w:val="24"/>
                        </w:rPr>
                        <w:t>2017</w:t>
                      </w:r>
                    </w:p>
                    <w:p w14:paraId="0880D37C" w14:textId="77777777" w:rsidR="00A574E8" w:rsidRDefault="00A574E8"/>
                  </w:txbxContent>
                </v:textbox>
              </v:shape>
            </w:pict>
          </mc:Fallback>
        </mc:AlternateContent>
      </w:r>
      <w:r>
        <w:rPr>
          <w:b/>
        </w:rPr>
        <w:t>Attendees</w:t>
      </w:r>
    </w:p>
    <w:tbl>
      <w:tblPr>
        <w:tblpPr w:leftFromText="180" w:rightFromText="180" w:vertAnchor="text" w:tblpX="144" w:tblpY="1"/>
        <w:tblOverlap w:val="neve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908"/>
        <w:gridCol w:w="450"/>
        <w:gridCol w:w="1886"/>
        <w:gridCol w:w="469"/>
        <w:gridCol w:w="1965"/>
        <w:gridCol w:w="450"/>
        <w:gridCol w:w="1802"/>
        <w:gridCol w:w="469"/>
      </w:tblGrid>
      <w:tr w:rsidR="00E02B49" w:rsidRPr="00FF4225" w14:paraId="50E77EA0" w14:textId="77777777" w:rsidTr="0002359A">
        <w:trPr>
          <w:trHeight w:val="278"/>
        </w:trPr>
        <w:tc>
          <w:tcPr>
            <w:tcW w:w="1908" w:type="dxa"/>
            <w:vAlign w:val="center"/>
          </w:tcPr>
          <w:p w14:paraId="1D70788D" w14:textId="1D168915"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Adam </w:t>
            </w:r>
            <w:proofErr w:type="spellStart"/>
            <w:r>
              <w:rPr>
                <w:rFonts w:ascii="Calibri" w:eastAsia="Times New Roman" w:hAnsi="Calibri" w:cs="Arial"/>
                <w:sz w:val="20"/>
                <w:szCs w:val="16"/>
              </w:rPr>
              <w:t>Althouse</w:t>
            </w:r>
            <w:proofErr w:type="spellEnd"/>
          </w:p>
        </w:tc>
        <w:tc>
          <w:tcPr>
            <w:tcW w:w="450" w:type="dxa"/>
            <w:vAlign w:val="center"/>
          </w:tcPr>
          <w:p w14:paraId="7ECD7FE0" w14:textId="75C5C5CB"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886" w:type="dxa"/>
            <w:vAlign w:val="center"/>
          </w:tcPr>
          <w:p w14:paraId="2CAFBF98" w14:textId="4C84AFF2" w:rsidR="00E02B49" w:rsidRPr="00FF4225" w:rsidRDefault="00E02B49" w:rsidP="00E02B49">
            <w:pPr>
              <w:spacing w:after="0"/>
              <w:jc w:val="both"/>
              <w:rPr>
                <w:rFonts w:ascii="Calibri" w:eastAsia="Times New Roman" w:hAnsi="Calibri" w:cs="Arial"/>
                <w:sz w:val="20"/>
                <w:szCs w:val="20"/>
              </w:rPr>
            </w:pPr>
            <w:proofErr w:type="spellStart"/>
            <w:r>
              <w:rPr>
                <w:rFonts w:ascii="Calibri" w:eastAsia="Times New Roman" w:hAnsi="Calibri" w:cs="Arial"/>
                <w:sz w:val="20"/>
                <w:szCs w:val="20"/>
              </w:rPr>
              <w:t>Donelle</w:t>
            </w:r>
            <w:proofErr w:type="spellEnd"/>
            <w:r>
              <w:rPr>
                <w:rFonts w:ascii="Calibri" w:eastAsia="Times New Roman" w:hAnsi="Calibri" w:cs="Arial"/>
                <w:sz w:val="20"/>
                <w:szCs w:val="20"/>
              </w:rPr>
              <w:t xml:space="preserve"> Anderson</w:t>
            </w:r>
          </w:p>
        </w:tc>
        <w:tc>
          <w:tcPr>
            <w:tcW w:w="469" w:type="dxa"/>
            <w:vAlign w:val="center"/>
          </w:tcPr>
          <w:p w14:paraId="6D55F093" w14:textId="2B2685B9"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965" w:type="dxa"/>
            <w:vAlign w:val="center"/>
          </w:tcPr>
          <w:p w14:paraId="14FB26C0" w14:textId="2915E533" w:rsidR="00E02B49" w:rsidRPr="00FF4225" w:rsidRDefault="00E02B49" w:rsidP="00E02B49">
            <w:pPr>
              <w:spacing w:after="0"/>
              <w:jc w:val="both"/>
              <w:rPr>
                <w:rFonts w:ascii="Calibri" w:eastAsia="Times New Roman" w:hAnsi="Calibri" w:cs="Arial"/>
                <w:sz w:val="20"/>
                <w:szCs w:val="20"/>
              </w:rPr>
            </w:pPr>
            <w:r>
              <w:rPr>
                <w:rFonts w:ascii="Calibri" w:eastAsia="Times New Roman" w:hAnsi="Calibri" w:cs="Arial"/>
                <w:sz w:val="20"/>
                <w:szCs w:val="20"/>
              </w:rPr>
              <w:t xml:space="preserve">Melissa </w:t>
            </w:r>
            <w:proofErr w:type="spellStart"/>
            <w:r>
              <w:rPr>
                <w:rFonts w:ascii="Calibri" w:eastAsia="Times New Roman" w:hAnsi="Calibri" w:cs="Arial"/>
                <w:sz w:val="20"/>
                <w:szCs w:val="20"/>
              </w:rPr>
              <w:t>Barbano</w:t>
            </w:r>
            <w:proofErr w:type="spellEnd"/>
          </w:p>
        </w:tc>
        <w:tc>
          <w:tcPr>
            <w:tcW w:w="450" w:type="dxa"/>
            <w:vAlign w:val="center"/>
          </w:tcPr>
          <w:p w14:paraId="020A443C" w14:textId="1684A0FB" w:rsidR="00E02B49" w:rsidRPr="00FF4225" w:rsidRDefault="00E02B49" w:rsidP="00E02B49">
            <w:pPr>
              <w:spacing w:after="0"/>
              <w:jc w:val="both"/>
              <w:rPr>
                <w:rFonts w:ascii="Calibri" w:eastAsia="Times New Roman" w:hAnsi="Calibri" w:cs="Arial"/>
                <w:sz w:val="20"/>
                <w:szCs w:val="16"/>
              </w:rPr>
            </w:pPr>
          </w:p>
        </w:tc>
        <w:tc>
          <w:tcPr>
            <w:tcW w:w="1802" w:type="dxa"/>
            <w:vAlign w:val="center"/>
          </w:tcPr>
          <w:p w14:paraId="5EE852EA" w14:textId="480692E5" w:rsidR="00E02B49" w:rsidRPr="00FF4225" w:rsidRDefault="00E02B49" w:rsidP="00E02B49">
            <w:pPr>
              <w:spacing w:after="0"/>
              <w:jc w:val="both"/>
              <w:rPr>
                <w:rFonts w:ascii="Calibri" w:eastAsia="Times New Roman" w:hAnsi="Calibri" w:cs="Arial"/>
                <w:sz w:val="20"/>
                <w:szCs w:val="20"/>
              </w:rPr>
            </w:pPr>
            <w:r>
              <w:rPr>
                <w:rFonts w:ascii="Calibri" w:eastAsia="Times New Roman" w:hAnsi="Calibri" w:cs="Arial"/>
                <w:sz w:val="20"/>
                <w:szCs w:val="20"/>
              </w:rPr>
              <w:t xml:space="preserve">Megan </w:t>
            </w:r>
            <w:proofErr w:type="spellStart"/>
            <w:r>
              <w:rPr>
                <w:rFonts w:ascii="Calibri" w:eastAsia="Times New Roman" w:hAnsi="Calibri" w:cs="Arial"/>
                <w:sz w:val="20"/>
                <w:szCs w:val="20"/>
              </w:rPr>
              <w:t>Biehl</w:t>
            </w:r>
            <w:proofErr w:type="spellEnd"/>
          </w:p>
        </w:tc>
        <w:tc>
          <w:tcPr>
            <w:tcW w:w="469" w:type="dxa"/>
            <w:vAlign w:val="center"/>
          </w:tcPr>
          <w:p w14:paraId="11C1BFCB" w14:textId="551AB6BB" w:rsidR="00E02B49" w:rsidRPr="00FF4225" w:rsidRDefault="00E02B49" w:rsidP="00E02B49">
            <w:pPr>
              <w:spacing w:after="0"/>
              <w:jc w:val="both"/>
              <w:rPr>
                <w:rFonts w:ascii="Calibri" w:eastAsia="Times New Roman" w:hAnsi="Calibri" w:cs="Arial"/>
                <w:sz w:val="20"/>
                <w:szCs w:val="16"/>
              </w:rPr>
            </w:pPr>
          </w:p>
        </w:tc>
      </w:tr>
      <w:tr w:rsidR="00E02B49" w:rsidRPr="00FF4225" w14:paraId="5F776BB0" w14:textId="77777777" w:rsidTr="00DF142C">
        <w:trPr>
          <w:trHeight w:val="278"/>
        </w:trPr>
        <w:tc>
          <w:tcPr>
            <w:tcW w:w="1908" w:type="dxa"/>
            <w:vAlign w:val="center"/>
          </w:tcPr>
          <w:p w14:paraId="5BF19C96" w14:textId="5E1803FF" w:rsidR="00E02B49" w:rsidRPr="00FF4225" w:rsidRDefault="00E02B49" w:rsidP="00E02B49">
            <w:pPr>
              <w:spacing w:after="0"/>
              <w:jc w:val="both"/>
              <w:rPr>
                <w:rFonts w:ascii="Calibri" w:eastAsia="Times New Roman" w:hAnsi="Calibri" w:cs="Arial"/>
                <w:sz w:val="20"/>
                <w:szCs w:val="20"/>
              </w:rPr>
            </w:pPr>
            <w:r>
              <w:rPr>
                <w:rFonts w:ascii="Calibri" w:eastAsia="Times New Roman" w:hAnsi="Calibri" w:cs="Arial"/>
                <w:sz w:val="20"/>
                <w:szCs w:val="20"/>
              </w:rPr>
              <w:t>Heidi Boles</w:t>
            </w:r>
          </w:p>
        </w:tc>
        <w:tc>
          <w:tcPr>
            <w:tcW w:w="450" w:type="dxa"/>
            <w:vAlign w:val="center"/>
          </w:tcPr>
          <w:p w14:paraId="5F1105E0" w14:textId="1C36A102"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886" w:type="dxa"/>
            <w:vAlign w:val="center"/>
          </w:tcPr>
          <w:p w14:paraId="2B1B44FB" w14:textId="6659372E" w:rsidR="00E02B49" w:rsidRPr="00FF4225" w:rsidRDefault="00E02B49" w:rsidP="00E02B49">
            <w:pPr>
              <w:spacing w:after="0"/>
              <w:jc w:val="both"/>
              <w:rPr>
                <w:rFonts w:ascii="Calibri" w:eastAsia="Times New Roman" w:hAnsi="Calibri" w:cs="Arial"/>
                <w:sz w:val="20"/>
                <w:szCs w:val="20"/>
              </w:rPr>
            </w:pPr>
            <w:r w:rsidRPr="00FF4225">
              <w:rPr>
                <w:rFonts w:ascii="Calibri" w:eastAsia="Times New Roman" w:hAnsi="Calibri" w:cs="Arial"/>
                <w:sz w:val="20"/>
                <w:szCs w:val="20"/>
              </w:rPr>
              <w:t>Thomas Boles</w:t>
            </w:r>
          </w:p>
        </w:tc>
        <w:tc>
          <w:tcPr>
            <w:tcW w:w="469" w:type="dxa"/>
            <w:vAlign w:val="center"/>
          </w:tcPr>
          <w:p w14:paraId="50322C85" w14:textId="07A6D80D"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965" w:type="dxa"/>
            <w:vAlign w:val="center"/>
          </w:tcPr>
          <w:p w14:paraId="2FE2D444" w14:textId="40F867A6" w:rsidR="00E02B49" w:rsidRPr="00FF4225" w:rsidRDefault="00E02B49" w:rsidP="00E02B49">
            <w:pPr>
              <w:spacing w:after="0"/>
              <w:jc w:val="both"/>
              <w:rPr>
                <w:rFonts w:ascii="Calibri" w:eastAsia="Times New Roman" w:hAnsi="Calibri" w:cs="Arial"/>
                <w:sz w:val="20"/>
                <w:szCs w:val="20"/>
              </w:rPr>
            </w:pPr>
            <w:r w:rsidRPr="00FF4225">
              <w:rPr>
                <w:rFonts w:ascii="Calibri" w:eastAsia="Times New Roman" w:hAnsi="Calibri" w:cs="Arial"/>
                <w:sz w:val="20"/>
                <w:szCs w:val="20"/>
              </w:rPr>
              <w:t>Tony Caruso</w:t>
            </w:r>
          </w:p>
        </w:tc>
        <w:tc>
          <w:tcPr>
            <w:tcW w:w="450" w:type="dxa"/>
            <w:vAlign w:val="center"/>
          </w:tcPr>
          <w:p w14:paraId="2BF60866" w14:textId="73386C15" w:rsidR="00E02B49" w:rsidRPr="00FF4225" w:rsidRDefault="00E02B49" w:rsidP="00E02B49">
            <w:pPr>
              <w:spacing w:after="0"/>
              <w:jc w:val="both"/>
              <w:rPr>
                <w:rFonts w:ascii="Calibri" w:eastAsia="Times New Roman" w:hAnsi="Calibri" w:cs="Arial"/>
                <w:sz w:val="20"/>
                <w:szCs w:val="16"/>
              </w:rPr>
            </w:pPr>
          </w:p>
        </w:tc>
        <w:tc>
          <w:tcPr>
            <w:tcW w:w="1802" w:type="dxa"/>
            <w:vAlign w:val="center"/>
          </w:tcPr>
          <w:p w14:paraId="18AD06C6" w14:textId="14AD31E2" w:rsidR="00E02B49" w:rsidRPr="00FF4225" w:rsidRDefault="00E02B49" w:rsidP="00E02B49">
            <w:pPr>
              <w:spacing w:after="0"/>
              <w:jc w:val="both"/>
              <w:rPr>
                <w:rFonts w:ascii="Calibri" w:eastAsia="Times New Roman" w:hAnsi="Calibri" w:cs="Arial"/>
                <w:sz w:val="20"/>
                <w:szCs w:val="16"/>
              </w:rPr>
            </w:pPr>
            <w:r w:rsidRPr="00FF4225">
              <w:rPr>
                <w:rFonts w:ascii="Calibri" w:eastAsia="Times New Roman" w:hAnsi="Calibri" w:cs="Arial"/>
                <w:sz w:val="20"/>
                <w:szCs w:val="16"/>
              </w:rPr>
              <w:t xml:space="preserve">Kurt </w:t>
            </w:r>
            <w:proofErr w:type="spellStart"/>
            <w:r w:rsidRPr="00FF4225">
              <w:rPr>
                <w:rFonts w:ascii="Calibri" w:eastAsia="Times New Roman" w:hAnsi="Calibri" w:cs="Arial"/>
                <w:sz w:val="20"/>
                <w:szCs w:val="16"/>
              </w:rPr>
              <w:t>Ergene</w:t>
            </w:r>
            <w:proofErr w:type="spellEnd"/>
          </w:p>
        </w:tc>
        <w:tc>
          <w:tcPr>
            <w:tcW w:w="469" w:type="dxa"/>
            <w:vAlign w:val="center"/>
          </w:tcPr>
          <w:p w14:paraId="40E9ABFA" w14:textId="3ACBF730"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r>
      <w:tr w:rsidR="00E02B49" w:rsidRPr="00FF4225" w14:paraId="753DDCFF" w14:textId="77777777" w:rsidTr="00311716">
        <w:trPr>
          <w:trHeight w:val="262"/>
        </w:trPr>
        <w:tc>
          <w:tcPr>
            <w:tcW w:w="1908" w:type="dxa"/>
            <w:vAlign w:val="center"/>
          </w:tcPr>
          <w:p w14:paraId="036B1EED" w14:textId="459CEE7A"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Jeff </w:t>
            </w:r>
            <w:proofErr w:type="spellStart"/>
            <w:r>
              <w:rPr>
                <w:rFonts w:ascii="Calibri" w:eastAsia="Times New Roman" w:hAnsi="Calibri" w:cs="Arial"/>
                <w:sz w:val="20"/>
                <w:szCs w:val="16"/>
              </w:rPr>
              <w:t>Filliez</w:t>
            </w:r>
            <w:proofErr w:type="spellEnd"/>
          </w:p>
        </w:tc>
        <w:tc>
          <w:tcPr>
            <w:tcW w:w="450" w:type="dxa"/>
            <w:vAlign w:val="center"/>
          </w:tcPr>
          <w:p w14:paraId="3F8E115C" w14:textId="174EF73C" w:rsidR="00E02B49" w:rsidRPr="00FF4225" w:rsidRDefault="00E02B49" w:rsidP="00E02B49">
            <w:pPr>
              <w:spacing w:after="0"/>
              <w:jc w:val="both"/>
              <w:rPr>
                <w:rFonts w:ascii="Calibri" w:eastAsia="Times New Roman" w:hAnsi="Calibri" w:cs="Arial"/>
                <w:sz w:val="20"/>
                <w:szCs w:val="16"/>
              </w:rPr>
            </w:pPr>
          </w:p>
        </w:tc>
        <w:tc>
          <w:tcPr>
            <w:tcW w:w="1886" w:type="dxa"/>
            <w:vAlign w:val="center"/>
          </w:tcPr>
          <w:p w14:paraId="483CD727" w14:textId="0C05F662"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Scott </w:t>
            </w:r>
            <w:proofErr w:type="spellStart"/>
            <w:r>
              <w:rPr>
                <w:rFonts w:ascii="Calibri" w:eastAsia="Times New Roman" w:hAnsi="Calibri" w:cs="Arial"/>
                <w:sz w:val="20"/>
                <w:szCs w:val="16"/>
              </w:rPr>
              <w:t>Hemerick</w:t>
            </w:r>
            <w:proofErr w:type="spellEnd"/>
          </w:p>
        </w:tc>
        <w:tc>
          <w:tcPr>
            <w:tcW w:w="469" w:type="dxa"/>
            <w:vAlign w:val="center"/>
          </w:tcPr>
          <w:p w14:paraId="6116E01D" w14:textId="4581BAAD" w:rsidR="00E02B49" w:rsidRPr="00FF4225" w:rsidRDefault="00E02B49" w:rsidP="00E02B49">
            <w:pPr>
              <w:spacing w:after="0"/>
              <w:jc w:val="both"/>
              <w:rPr>
                <w:rFonts w:ascii="Calibri" w:eastAsia="Times New Roman" w:hAnsi="Calibri" w:cs="Arial"/>
                <w:sz w:val="20"/>
                <w:szCs w:val="16"/>
              </w:rPr>
            </w:pPr>
          </w:p>
        </w:tc>
        <w:tc>
          <w:tcPr>
            <w:tcW w:w="1965" w:type="dxa"/>
            <w:vAlign w:val="center"/>
          </w:tcPr>
          <w:p w14:paraId="45A0966C" w14:textId="5BC9C38D"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Chris </w:t>
            </w:r>
            <w:proofErr w:type="spellStart"/>
            <w:r>
              <w:rPr>
                <w:rFonts w:ascii="Calibri" w:eastAsia="Times New Roman" w:hAnsi="Calibri" w:cs="Arial"/>
                <w:sz w:val="20"/>
                <w:szCs w:val="16"/>
              </w:rPr>
              <w:t>Kerins</w:t>
            </w:r>
            <w:proofErr w:type="spellEnd"/>
          </w:p>
        </w:tc>
        <w:tc>
          <w:tcPr>
            <w:tcW w:w="450" w:type="dxa"/>
            <w:vAlign w:val="center"/>
          </w:tcPr>
          <w:p w14:paraId="3CB77790" w14:textId="56974E59" w:rsidR="00E02B49" w:rsidRPr="00FF4225" w:rsidRDefault="00E02B49" w:rsidP="00E02B49">
            <w:pPr>
              <w:spacing w:after="0"/>
              <w:jc w:val="both"/>
              <w:rPr>
                <w:rFonts w:ascii="Calibri" w:eastAsia="Times New Roman" w:hAnsi="Calibri" w:cs="Arial"/>
                <w:sz w:val="20"/>
                <w:szCs w:val="16"/>
              </w:rPr>
            </w:pPr>
          </w:p>
        </w:tc>
        <w:tc>
          <w:tcPr>
            <w:tcW w:w="1802" w:type="dxa"/>
            <w:vAlign w:val="center"/>
          </w:tcPr>
          <w:p w14:paraId="6572B058" w14:textId="665FD52B"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Kerry Kress</w:t>
            </w:r>
          </w:p>
        </w:tc>
        <w:tc>
          <w:tcPr>
            <w:tcW w:w="469" w:type="dxa"/>
            <w:vAlign w:val="center"/>
          </w:tcPr>
          <w:p w14:paraId="7BE4026C" w14:textId="7C5B3D16"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r>
      <w:tr w:rsidR="00E02B49" w:rsidRPr="00FF4225" w14:paraId="654D8367" w14:textId="77777777" w:rsidTr="006F774F">
        <w:trPr>
          <w:trHeight w:val="262"/>
        </w:trPr>
        <w:tc>
          <w:tcPr>
            <w:tcW w:w="1908" w:type="dxa"/>
            <w:vAlign w:val="center"/>
          </w:tcPr>
          <w:p w14:paraId="615414E7" w14:textId="50FEEC88"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Shannon Mahoney</w:t>
            </w:r>
          </w:p>
        </w:tc>
        <w:tc>
          <w:tcPr>
            <w:tcW w:w="450" w:type="dxa"/>
            <w:vAlign w:val="center"/>
          </w:tcPr>
          <w:p w14:paraId="71B2BBE7" w14:textId="27B7A664" w:rsidR="00E02B49" w:rsidRPr="00FF4225" w:rsidRDefault="00E02B49" w:rsidP="00E02B49">
            <w:pPr>
              <w:spacing w:after="0"/>
              <w:jc w:val="both"/>
              <w:rPr>
                <w:rFonts w:ascii="Calibri" w:eastAsia="Times New Roman" w:hAnsi="Calibri" w:cs="Arial"/>
                <w:sz w:val="20"/>
                <w:szCs w:val="16"/>
              </w:rPr>
            </w:pPr>
          </w:p>
        </w:tc>
        <w:tc>
          <w:tcPr>
            <w:tcW w:w="1886" w:type="dxa"/>
            <w:vAlign w:val="center"/>
          </w:tcPr>
          <w:p w14:paraId="70DF92E3" w14:textId="22A23938"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Cindi </w:t>
            </w:r>
            <w:proofErr w:type="spellStart"/>
            <w:r>
              <w:rPr>
                <w:rFonts w:ascii="Calibri" w:eastAsia="Times New Roman" w:hAnsi="Calibri" w:cs="Arial"/>
                <w:sz w:val="20"/>
                <w:szCs w:val="16"/>
              </w:rPr>
              <w:t>Marinez</w:t>
            </w:r>
            <w:proofErr w:type="spellEnd"/>
          </w:p>
        </w:tc>
        <w:tc>
          <w:tcPr>
            <w:tcW w:w="469" w:type="dxa"/>
            <w:vAlign w:val="center"/>
          </w:tcPr>
          <w:p w14:paraId="4C1305FA" w14:textId="7FAA9E41" w:rsidR="00E02B49" w:rsidRPr="00FF4225" w:rsidRDefault="00E02B49" w:rsidP="00E02B49">
            <w:pPr>
              <w:spacing w:after="0"/>
              <w:jc w:val="both"/>
              <w:rPr>
                <w:rFonts w:ascii="Calibri" w:eastAsia="Times New Roman" w:hAnsi="Calibri" w:cs="Arial"/>
                <w:sz w:val="20"/>
                <w:szCs w:val="16"/>
              </w:rPr>
            </w:pPr>
          </w:p>
        </w:tc>
        <w:tc>
          <w:tcPr>
            <w:tcW w:w="1965" w:type="dxa"/>
            <w:vAlign w:val="center"/>
          </w:tcPr>
          <w:p w14:paraId="10D916DF" w14:textId="4479CBFF" w:rsidR="00E02B49" w:rsidRPr="00FF4225" w:rsidRDefault="00E02B49" w:rsidP="00E02B49">
            <w:pPr>
              <w:spacing w:after="0"/>
              <w:jc w:val="both"/>
              <w:rPr>
                <w:rFonts w:ascii="Calibri" w:eastAsia="Times New Roman" w:hAnsi="Calibri" w:cs="Arial"/>
                <w:sz w:val="20"/>
                <w:szCs w:val="16"/>
              </w:rPr>
            </w:pPr>
            <w:r w:rsidRPr="00FF4225">
              <w:rPr>
                <w:rFonts w:ascii="Calibri" w:eastAsia="Times New Roman" w:hAnsi="Calibri" w:cs="Arial"/>
                <w:sz w:val="20"/>
                <w:szCs w:val="16"/>
              </w:rPr>
              <w:t>Jay Pearlman</w:t>
            </w:r>
          </w:p>
        </w:tc>
        <w:tc>
          <w:tcPr>
            <w:tcW w:w="450" w:type="dxa"/>
            <w:vAlign w:val="center"/>
          </w:tcPr>
          <w:p w14:paraId="734F34B0" w14:textId="06B4A3B3"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802" w:type="dxa"/>
            <w:vAlign w:val="center"/>
          </w:tcPr>
          <w:p w14:paraId="40A52F4F" w14:textId="0F93C763"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Dave Purcell</w:t>
            </w:r>
          </w:p>
        </w:tc>
        <w:tc>
          <w:tcPr>
            <w:tcW w:w="469" w:type="dxa"/>
            <w:vAlign w:val="center"/>
          </w:tcPr>
          <w:p w14:paraId="1C14CEC8" w14:textId="212B226E"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r>
      <w:tr w:rsidR="00E02B49" w:rsidRPr="00FF4225" w14:paraId="63D9B3C8" w14:textId="77777777" w:rsidTr="003E7842">
        <w:trPr>
          <w:trHeight w:val="262"/>
        </w:trPr>
        <w:tc>
          <w:tcPr>
            <w:tcW w:w="1908" w:type="dxa"/>
            <w:vAlign w:val="center"/>
          </w:tcPr>
          <w:p w14:paraId="327A0189" w14:textId="24559D18"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Sally Osborn</w:t>
            </w:r>
          </w:p>
        </w:tc>
        <w:tc>
          <w:tcPr>
            <w:tcW w:w="450" w:type="dxa"/>
            <w:vAlign w:val="center"/>
          </w:tcPr>
          <w:p w14:paraId="0D99A8CF" w14:textId="4B77115C" w:rsidR="00E02B49" w:rsidRPr="00FF4225" w:rsidRDefault="00E02B49" w:rsidP="00E02B49">
            <w:pPr>
              <w:spacing w:after="0"/>
              <w:jc w:val="both"/>
              <w:rPr>
                <w:rFonts w:ascii="Calibri" w:eastAsia="Times New Roman" w:hAnsi="Calibri" w:cs="Arial"/>
                <w:sz w:val="20"/>
                <w:szCs w:val="16"/>
              </w:rPr>
            </w:pPr>
          </w:p>
        </w:tc>
        <w:tc>
          <w:tcPr>
            <w:tcW w:w="1886" w:type="dxa"/>
            <w:vAlign w:val="center"/>
          </w:tcPr>
          <w:p w14:paraId="5AEDBDFA" w14:textId="23E101FE"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Eli &amp; Veronica </w:t>
            </w:r>
            <w:proofErr w:type="spellStart"/>
            <w:r>
              <w:rPr>
                <w:rFonts w:ascii="Calibri" w:eastAsia="Times New Roman" w:hAnsi="Calibri" w:cs="Arial"/>
                <w:sz w:val="20"/>
                <w:szCs w:val="16"/>
              </w:rPr>
              <w:t>Rejto</w:t>
            </w:r>
            <w:proofErr w:type="spellEnd"/>
          </w:p>
        </w:tc>
        <w:tc>
          <w:tcPr>
            <w:tcW w:w="469" w:type="dxa"/>
            <w:vAlign w:val="center"/>
          </w:tcPr>
          <w:p w14:paraId="6D9E032C" w14:textId="4F8618BA" w:rsidR="00E02B49" w:rsidRPr="00FF4225" w:rsidRDefault="00E02B49" w:rsidP="00E02B49">
            <w:pPr>
              <w:spacing w:after="0"/>
              <w:jc w:val="both"/>
              <w:rPr>
                <w:rFonts w:ascii="Calibri" w:eastAsia="Times New Roman" w:hAnsi="Calibri" w:cs="Arial"/>
                <w:sz w:val="20"/>
                <w:szCs w:val="16"/>
              </w:rPr>
            </w:pPr>
          </w:p>
        </w:tc>
        <w:tc>
          <w:tcPr>
            <w:tcW w:w="1965" w:type="dxa"/>
            <w:vAlign w:val="center"/>
          </w:tcPr>
          <w:p w14:paraId="61ECA9A4" w14:textId="0A163A4E" w:rsidR="00E02B49" w:rsidRPr="00FF4225" w:rsidRDefault="00E02B49" w:rsidP="00E02B49">
            <w:pPr>
              <w:spacing w:after="0"/>
              <w:jc w:val="both"/>
              <w:rPr>
                <w:rFonts w:ascii="Calibri" w:eastAsia="Times New Roman" w:hAnsi="Calibri" w:cs="Arial"/>
                <w:sz w:val="20"/>
                <w:szCs w:val="16"/>
              </w:rPr>
            </w:pPr>
            <w:r w:rsidRPr="00FF4225">
              <w:rPr>
                <w:rFonts w:ascii="Calibri" w:eastAsia="Times New Roman" w:hAnsi="Calibri" w:cs="Arial"/>
                <w:sz w:val="20"/>
                <w:szCs w:val="16"/>
              </w:rPr>
              <w:t>Jana Smith</w:t>
            </w:r>
          </w:p>
        </w:tc>
        <w:tc>
          <w:tcPr>
            <w:tcW w:w="450" w:type="dxa"/>
            <w:vAlign w:val="center"/>
          </w:tcPr>
          <w:p w14:paraId="4F34DFC1" w14:textId="74E79929" w:rsidR="00E02B49" w:rsidRPr="00FF4225" w:rsidRDefault="00E02B49" w:rsidP="00E02B49">
            <w:pPr>
              <w:spacing w:after="0"/>
              <w:jc w:val="both"/>
              <w:rPr>
                <w:rFonts w:ascii="Calibri" w:eastAsia="Times New Roman" w:hAnsi="Calibri" w:cs="Arial"/>
                <w:sz w:val="20"/>
                <w:szCs w:val="16"/>
              </w:rPr>
            </w:pPr>
          </w:p>
        </w:tc>
        <w:tc>
          <w:tcPr>
            <w:tcW w:w="1802" w:type="dxa"/>
            <w:vAlign w:val="center"/>
          </w:tcPr>
          <w:p w14:paraId="3A78CD86" w14:textId="11C76B53"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Jim </w:t>
            </w:r>
            <w:proofErr w:type="spellStart"/>
            <w:r>
              <w:rPr>
                <w:rFonts w:ascii="Calibri" w:eastAsia="Times New Roman" w:hAnsi="Calibri" w:cs="Arial"/>
                <w:sz w:val="20"/>
                <w:szCs w:val="16"/>
              </w:rPr>
              <w:t>Tolley</w:t>
            </w:r>
            <w:proofErr w:type="spellEnd"/>
          </w:p>
        </w:tc>
        <w:tc>
          <w:tcPr>
            <w:tcW w:w="469" w:type="dxa"/>
          </w:tcPr>
          <w:p w14:paraId="4771626C" w14:textId="12A9AE80" w:rsidR="00E02B49" w:rsidRPr="00FF4225" w:rsidRDefault="00E02B49" w:rsidP="00E02B49">
            <w:pPr>
              <w:spacing w:after="0"/>
              <w:jc w:val="both"/>
              <w:rPr>
                <w:rFonts w:ascii="Calibri" w:eastAsia="Times New Roman" w:hAnsi="Calibri" w:cs="Arial"/>
                <w:sz w:val="20"/>
                <w:szCs w:val="16"/>
              </w:rPr>
            </w:pPr>
          </w:p>
        </w:tc>
      </w:tr>
      <w:tr w:rsidR="00E02B49" w:rsidRPr="00FF4225" w14:paraId="6941789E" w14:textId="77777777" w:rsidTr="0002359A">
        <w:trPr>
          <w:trHeight w:val="262"/>
        </w:trPr>
        <w:tc>
          <w:tcPr>
            <w:tcW w:w="1908" w:type="dxa"/>
            <w:vAlign w:val="center"/>
          </w:tcPr>
          <w:p w14:paraId="31D2E4BC" w14:textId="1E9928C1" w:rsidR="00E02B49" w:rsidRPr="00FF4225" w:rsidRDefault="00E02B49" w:rsidP="00E02B49">
            <w:pPr>
              <w:spacing w:after="0"/>
              <w:jc w:val="both"/>
              <w:rPr>
                <w:rFonts w:ascii="Calibri" w:eastAsia="Times New Roman" w:hAnsi="Calibri" w:cs="Arial"/>
                <w:sz w:val="20"/>
                <w:szCs w:val="16"/>
              </w:rPr>
            </w:pPr>
            <w:r w:rsidRPr="00FF4225">
              <w:rPr>
                <w:rFonts w:ascii="Calibri" w:eastAsia="Times New Roman" w:hAnsi="Calibri" w:cs="Arial"/>
                <w:sz w:val="20"/>
                <w:szCs w:val="16"/>
              </w:rPr>
              <w:t xml:space="preserve">Adam </w:t>
            </w:r>
            <w:proofErr w:type="spellStart"/>
            <w:r w:rsidRPr="00FF4225">
              <w:rPr>
                <w:rFonts w:ascii="Calibri" w:eastAsia="Times New Roman" w:hAnsi="Calibri" w:cs="Arial"/>
                <w:sz w:val="20"/>
                <w:szCs w:val="16"/>
              </w:rPr>
              <w:t>Tschop</w:t>
            </w:r>
            <w:proofErr w:type="spellEnd"/>
          </w:p>
        </w:tc>
        <w:tc>
          <w:tcPr>
            <w:tcW w:w="450" w:type="dxa"/>
            <w:vAlign w:val="center"/>
          </w:tcPr>
          <w:p w14:paraId="029DDB6A" w14:textId="42A2E975" w:rsidR="00E02B49" w:rsidRPr="00FF4225" w:rsidRDefault="00E02B49" w:rsidP="00E02B49">
            <w:pPr>
              <w:spacing w:after="0"/>
              <w:jc w:val="both"/>
              <w:rPr>
                <w:rFonts w:ascii="Calibri" w:eastAsia="Times New Roman" w:hAnsi="Calibri" w:cs="Arial"/>
                <w:sz w:val="20"/>
                <w:szCs w:val="16"/>
              </w:rPr>
            </w:pPr>
          </w:p>
        </w:tc>
        <w:tc>
          <w:tcPr>
            <w:tcW w:w="1886" w:type="dxa"/>
            <w:vAlign w:val="center"/>
          </w:tcPr>
          <w:p w14:paraId="7CF7202F" w14:textId="1848741E" w:rsidR="00E02B49" w:rsidRPr="00FF4225" w:rsidRDefault="00E02B49" w:rsidP="00E02B49">
            <w:pPr>
              <w:spacing w:after="0"/>
              <w:jc w:val="both"/>
              <w:rPr>
                <w:rFonts w:ascii="Calibri" w:eastAsia="Times New Roman" w:hAnsi="Calibri" w:cs="Arial"/>
                <w:sz w:val="20"/>
                <w:szCs w:val="16"/>
              </w:rPr>
            </w:pPr>
            <w:r w:rsidRPr="00FF4225">
              <w:rPr>
                <w:rFonts w:ascii="Calibri" w:eastAsia="Times New Roman" w:hAnsi="Calibri" w:cs="Arial"/>
                <w:sz w:val="20"/>
                <w:szCs w:val="16"/>
              </w:rPr>
              <w:t>Robb Weaver</w:t>
            </w:r>
          </w:p>
        </w:tc>
        <w:tc>
          <w:tcPr>
            <w:tcW w:w="469" w:type="dxa"/>
            <w:vAlign w:val="center"/>
          </w:tcPr>
          <w:p w14:paraId="2F9AB180" w14:textId="2F05ACEF" w:rsidR="00E02B49" w:rsidRPr="00FF4225" w:rsidRDefault="00E02B49" w:rsidP="00E02B49">
            <w:pPr>
              <w:spacing w:after="0"/>
              <w:jc w:val="both"/>
              <w:rPr>
                <w:rFonts w:ascii="Calibri" w:eastAsia="Times New Roman" w:hAnsi="Calibri" w:cs="Arial"/>
                <w:sz w:val="20"/>
                <w:szCs w:val="16"/>
              </w:rPr>
            </w:pPr>
          </w:p>
        </w:tc>
        <w:tc>
          <w:tcPr>
            <w:tcW w:w="1965" w:type="dxa"/>
            <w:vAlign w:val="center"/>
          </w:tcPr>
          <w:p w14:paraId="5C9840CF" w14:textId="2E9B5D92"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Shannon Welch</w:t>
            </w:r>
          </w:p>
        </w:tc>
        <w:tc>
          <w:tcPr>
            <w:tcW w:w="450" w:type="dxa"/>
            <w:vAlign w:val="center"/>
          </w:tcPr>
          <w:p w14:paraId="57FB1FB6" w14:textId="63791F78" w:rsidR="00E02B49" w:rsidRPr="00FF4225" w:rsidRDefault="00E02B49" w:rsidP="00E02B49">
            <w:pPr>
              <w:spacing w:after="0"/>
              <w:jc w:val="both"/>
              <w:rPr>
                <w:rFonts w:ascii="Calibri" w:eastAsia="Times New Roman" w:hAnsi="Calibri" w:cs="Arial"/>
                <w:sz w:val="20"/>
                <w:szCs w:val="16"/>
              </w:rPr>
            </w:pPr>
          </w:p>
        </w:tc>
        <w:tc>
          <w:tcPr>
            <w:tcW w:w="1802" w:type="dxa"/>
            <w:vAlign w:val="center"/>
          </w:tcPr>
          <w:p w14:paraId="57FC7324" w14:textId="19616622"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Jason </w:t>
            </w:r>
            <w:proofErr w:type="spellStart"/>
            <w:r>
              <w:rPr>
                <w:rFonts w:ascii="Calibri" w:eastAsia="Times New Roman" w:hAnsi="Calibri" w:cs="Arial"/>
                <w:sz w:val="20"/>
                <w:szCs w:val="16"/>
              </w:rPr>
              <w:t>Werbelo</w:t>
            </w:r>
            <w:proofErr w:type="spellEnd"/>
          </w:p>
        </w:tc>
        <w:tc>
          <w:tcPr>
            <w:tcW w:w="469" w:type="dxa"/>
          </w:tcPr>
          <w:p w14:paraId="0ADA06BF" w14:textId="77777777" w:rsidR="00E02B49" w:rsidRPr="00FF4225" w:rsidRDefault="00E02B49" w:rsidP="00E02B49">
            <w:pPr>
              <w:spacing w:after="0"/>
              <w:jc w:val="both"/>
              <w:rPr>
                <w:rFonts w:ascii="Calibri" w:eastAsia="Times New Roman" w:hAnsi="Calibri" w:cs="Arial"/>
                <w:sz w:val="20"/>
                <w:szCs w:val="16"/>
              </w:rPr>
            </w:pPr>
          </w:p>
        </w:tc>
      </w:tr>
      <w:tr w:rsidR="00E02B49" w:rsidRPr="00FF4225" w14:paraId="1F071145" w14:textId="77777777" w:rsidTr="0002359A">
        <w:trPr>
          <w:trHeight w:val="262"/>
        </w:trPr>
        <w:tc>
          <w:tcPr>
            <w:tcW w:w="1908" w:type="dxa"/>
            <w:vAlign w:val="center"/>
          </w:tcPr>
          <w:p w14:paraId="596BB9C1" w14:textId="45EF4970"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 xml:space="preserve">Keri </w:t>
            </w:r>
            <w:proofErr w:type="spellStart"/>
            <w:r>
              <w:rPr>
                <w:rFonts w:ascii="Calibri" w:eastAsia="Times New Roman" w:hAnsi="Calibri" w:cs="Arial"/>
                <w:sz w:val="20"/>
                <w:szCs w:val="16"/>
              </w:rPr>
              <w:t>Vara</w:t>
            </w:r>
            <w:proofErr w:type="spellEnd"/>
          </w:p>
        </w:tc>
        <w:tc>
          <w:tcPr>
            <w:tcW w:w="450" w:type="dxa"/>
            <w:vAlign w:val="center"/>
          </w:tcPr>
          <w:p w14:paraId="14C1F82F" w14:textId="176A6863" w:rsidR="00E02B49" w:rsidRPr="00FF4225" w:rsidRDefault="00E02B49" w:rsidP="00E02B49">
            <w:pPr>
              <w:spacing w:after="0"/>
              <w:jc w:val="both"/>
              <w:rPr>
                <w:rFonts w:ascii="Calibri" w:eastAsia="Times New Roman" w:hAnsi="Calibri" w:cs="Arial"/>
                <w:sz w:val="20"/>
                <w:szCs w:val="16"/>
              </w:rPr>
            </w:pPr>
            <w:r>
              <w:rPr>
                <w:rFonts w:ascii="Calibri" w:eastAsia="Times New Roman" w:hAnsi="Calibri" w:cs="Arial"/>
                <w:sz w:val="20"/>
                <w:szCs w:val="16"/>
              </w:rPr>
              <w:t>P</w:t>
            </w:r>
          </w:p>
        </w:tc>
        <w:tc>
          <w:tcPr>
            <w:tcW w:w="1886" w:type="dxa"/>
            <w:vAlign w:val="center"/>
          </w:tcPr>
          <w:p w14:paraId="705AD918" w14:textId="7639E336" w:rsidR="00E02B49" w:rsidRDefault="00E02B49" w:rsidP="00E02B49">
            <w:pPr>
              <w:spacing w:after="0"/>
              <w:jc w:val="both"/>
              <w:rPr>
                <w:rFonts w:ascii="Calibri" w:eastAsia="Times New Roman" w:hAnsi="Calibri" w:cs="Arial"/>
                <w:sz w:val="20"/>
                <w:szCs w:val="16"/>
              </w:rPr>
            </w:pPr>
            <w:r w:rsidRPr="00FF4225">
              <w:rPr>
                <w:rFonts w:ascii="Calibri" w:eastAsia="Times New Roman" w:hAnsi="Calibri" w:cs="Arial"/>
                <w:sz w:val="20"/>
                <w:szCs w:val="16"/>
              </w:rPr>
              <w:t xml:space="preserve">Dave </w:t>
            </w:r>
            <w:proofErr w:type="spellStart"/>
            <w:r w:rsidRPr="00FF4225">
              <w:rPr>
                <w:rFonts w:ascii="Calibri" w:eastAsia="Times New Roman" w:hAnsi="Calibri" w:cs="Arial"/>
                <w:sz w:val="20"/>
                <w:szCs w:val="16"/>
              </w:rPr>
              <w:t>Zeljak</w:t>
            </w:r>
            <w:proofErr w:type="spellEnd"/>
          </w:p>
        </w:tc>
        <w:tc>
          <w:tcPr>
            <w:tcW w:w="469" w:type="dxa"/>
            <w:vAlign w:val="center"/>
          </w:tcPr>
          <w:p w14:paraId="68476C7F" w14:textId="77777777" w:rsidR="00E02B49" w:rsidRPr="00FF4225" w:rsidRDefault="00E02B49" w:rsidP="00E02B49">
            <w:pPr>
              <w:spacing w:after="0"/>
              <w:jc w:val="both"/>
              <w:rPr>
                <w:rFonts w:ascii="Calibri" w:eastAsia="Times New Roman" w:hAnsi="Calibri" w:cs="Arial"/>
                <w:sz w:val="20"/>
                <w:szCs w:val="16"/>
              </w:rPr>
            </w:pPr>
          </w:p>
        </w:tc>
        <w:tc>
          <w:tcPr>
            <w:tcW w:w="1965" w:type="dxa"/>
            <w:vAlign w:val="center"/>
          </w:tcPr>
          <w:p w14:paraId="171A2ADE" w14:textId="77777777" w:rsidR="00E02B49" w:rsidRDefault="00E02B49" w:rsidP="00E02B49">
            <w:pPr>
              <w:spacing w:after="0"/>
              <w:jc w:val="both"/>
              <w:rPr>
                <w:rFonts w:ascii="Calibri" w:eastAsia="Times New Roman" w:hAnsi="Calibri" w:cs="Arial"/>
                <w:sz w:val="20"/>
                <w:szCs w:val="16"/>
              </w:rPr>
            </w:pPr>
          </w:p>
        </w:tc>
        <w:tc>
          <w:tcPr>
            <w:tcW w:w="450" w:type="dxa"/>
            <w:vAlign w:val="center"/>
          </w:tcPr>
          <w:p w14:paraId="61EB3B3F" w14:textId="77777777" w:rsidR="00E02B49" w:rsidRPr="00FF4225" w:rsidRDefault="00E02B49" w:rsidP="00E02B49">
            <w:pPr>
              <w:spacing w:after="0"/>
              <w:jc w:val="both"/>
              <w:rPr>
                <w:rFonts w:ascii="Calibri" w:eastAsia="Times New Roman" w:hAnsi="Calibri" w:cs="Arial"/>
                <w:sz w:val="20"/>
                <w:szCs w:val="16"/>
              </w:rPr>
            </w:pPr>
          </w:p>
        </w:tc>
        <w:tc>
          <w:tcPr>
            <w:tcW w:w="1802" w:type="dxa"/>
            <w:vAlign w:val="center"/>
          </w:tcPr>
          <w:p w14:paraId="184CCD5C" w14:textId="77777777" w:rsidR="00E02B49" w:rsidRPr="00FF4225" w:rsidRDefault="00E02B49" w:rsidP="00E02B49">
            <w:pPr>
              <w:spacing w:after="0"/>
              <w:jc w:val="both"/>
              <w:rPr>
                <w:rFonts w:ascii="Calibri" w:eastAsia="Times New Roman" w:hAnsi="Calibri" w:cs="Arial"/>
                <w:sz w:val="20"/>
                <w:szCs w:val="16"/>
              </w:rPr>
            </w:pPr>
          </w:p>
        </w:tc>
        <w:tc>
          <w:tcPr>
            <w:tcW w:w="469" w:type="dxa"/>
          </w:tcPr>
          <w:p w14:paraId="556F045C" w14:textId="77777777" w:rsidR="00E02B49" w:rsidRPr="00FF4225" w:rsidRDefault="00E02B49" w:rsidP="00E02B49">
            <w:pPr>
              <w:spacing w:after="0"/>
              <w:jc w:val="both"/>
              <w:rPr>
                <w:rFonts w:ascii="Calibri" w:eastAsia="Times New Roman" w:hAnsi="Calibri" w:cs="Arial"/>
                <w:sz w:val="20"/>
                <w:szCs w:val="16"/>
              </w:rPr>
            </w:pPr>
          </w:p>
        </w:tc>
      </w:tr>
    </w:tbl>
    <w:p w14:paraId="440FF727" w14:textId="2651719F" w:rsidR="00FF4225" w:rsidRDefault="00FF4225" w:rsidP="00E02B49">
      <w:pPr>
        <w:rPr>
          <w:b/>
        </w:rPr>
      </w:pPr>
    </w:p>
    <w:p w14:paraId="3389685D" w14:textId="4FD9783F" w:rsidR="00C22FE8" w:rsidRDefault="00825AFE" w:rsidP="00C22FE8">
      <w:pPr>
        <w:rPr>
          <w:b/>
        </w:rPr>
      </w:pPr>
      <w:r>
        <w:rPr>
          <w:b/>
        </w:rPr>
        <w:t>Administration</w:t>
      </w:r>
      <w:r w:rsidR="00E02B49">
        <w:rPr>
          <w:b/>
        </w:rPr>
        <w:t>:</w:t>
      </w:r>
    </w:p>
    <w:p w14:paraId="67F57949" w14:textId="6EFABF93" w:rsidR="00A919F6" w:rsidRDefault="00E02B49" w:rsidP="00A919F6">
      <w:pPr>
        <w:pStyle w:val="ListParagraph"/>
        <w:numPr>
          <w:ilvl w:val="0"/>
          <w:numId w:val="35"/>
        </w:numPr>
        <w:shd w:val="clear" w:color="auto" w:fill="FFFFFF"/>
        <w:spacing w:after="0" w:line="240" w:lineRule="auto"/>
        <w:rPr>
          <w:rFonts w:eastAsia="Times New Roman" w:cstheme="minorHAnsi"/>
          <w:color w:val="222222"/>
        </w:rPr>
      </w:pPr>
      <w:r>
        <w:rPr>
          <w:rFonts w:eastAsia="Times New Roman" w:cstheme="minorHAnsi"/>
          <w:color w:val="222222"/>
        </w:rPr>
        <w:t>June minutes approved.</w:t>
      </w:r>
    </w:p>
    <w:p w14:paraId="41B80403" w14:textId="77777777" w:rsidR="007736F2" w:rsidRDefault="007736F2" w:rsidP="007736F2">
      <w:pPr>
        <w:pStyle w:val="NoSpacing"/>
      </w:pPr>
    </w:p>
    <w:p w14:paraId="415DDB03" w14:textId="34A53A3D" w:rsidR="003F31B6" w:rsidRDefault="003F31B6" w:rsidP="004F4852">
      <w:pPr>
        <w:rPr>
          <w:b/>
        </w:rPr>
      </w:pPr>
      <w:r>
        <w:rPr>
          <w:b/>
        </w:rPr>
        <w:t>Finance</w:t>
      </w:r>
      <w:r w:rsidR="00E02B49">
        <w:rPr>
          <w:b/>
        </w:rPr>
        <w:t>:</w:t>
      </w:r>
    </w:p>
    <w:p w14:paraId="36485EDA" w14:textId="11D82170" w:rsidR="00A919F6" w:rsidRDefault="00E02B49" w:rsidP="00A919F6">
      <w:pPr>
        <w:pStyle w:val="ListParagraph"/>
        <w:numPr>
          <w:ilvl w:val="0"/>
          <w:numId w:val="36"/>
        </w:numPr>
      </w:pPr>
      <w:r>
        <w:t xml:space="preserve">Books closed at the end of June.  All-in-all we had a good year.  Funds remain available for field improvements. </w:t>
      </w:r>
    </w:p>
    <w:p w14:paraId="4142C534" w14:textId="3D6B89FD" w:rsidR="00A919F6" w:rsidRDefault="00A919F6" w:rsidP="00A919F6">
      <w:pPr>
        <w:rPr>
          <w:b/>
        </w:rPr>
      </w:pPr>
      <w:r w:rsidRPr="00A919F6">
        <w:rPr>
          <w:b/>
        </w:rPr>
        <w:t>Softball:</w:t>
      </w:r>
    </w:p>
    <w:p w14:paraId="61997BB6" w14:textId="7BD00F94" w:rsidR="00E02B49" w:rsidRPr="00E02B49" w:rsidRDefault="00E02B49" w:rsidP="00A919F6">
      <w:r>
        <w:rPr>
          <w:b/>
        </w:rPr>
        <w:tab/>
      </w:r>
      <w:r w:rsidRPr="00E02B49">
        <w:t>No one from Softball was present at the meeting</w:t>
      </w:r>
    </w:p>
    <w:p w14:paraId="188E40E7" w14:textId="07C44FA3" w:rsidR="00A919F6" w:rsidRPr="00A919F6" w:rsidRDefault="00A919F6" w:rsidP="00A919F6">
      <w:pPr>
        <w:rPr>
          <w:b/>
        </w:rPr>
      </w:pPr>
      <w:r w:rsidRPr="00A919F6">
        <w:rPr>
          <w:b/>
        </w:rPr>
        <w:t>Baseball:</w:t>
      </w:r>
    </w:p>
    <w:p w14:paraId="302CE24C" w14:textId="0090C7B3" w:rsidR="00A919F6" w:rsidRPr="00114414" w:rsidRDefault="00114414" w:rsidP="00114414">
      <w:pPr>
        <w:pStyle w:val="ListParagraph"/>
        <w:numPr>
          <w:ilvl w:val="0"/>
          <w:numId w:val="38"/>
        </w:numPr>
        <w:ind w:left="720"/>
        <w:rPr>
          <w:b/>
        </w:rPr>
      </w:pPr>
      <w:r>
        <w:t>There is growing concerns for play-up/down requests this year due to the age cut-off changes.  We need a policy that is clear, concise and consistently applied</w:t>
      </w:r>
    </w:p>
    <w:p w14:paraId="4D49BC86" w14:textId="3B1DE420" w:rsidR="00114414" w:rsidRPr="00114414" w:rsidRDefault="00114414" w:rsidP="00114414">
      <w:pPr>
        <w:pStyle w:val="ListParagraph"/>
        <w:numPr>
          <w:ilvl w:val="0"/>
          <w:numId w:val="38"/>
        </w:numPr>
        <w:ind w:left="720"/>
        <w:rPr>
          <w:b/>
        </w:rPr>
      </w:pPr>
      <w:proofErr w:type="spellStart"/>
      <w:r>
        <w:t>Althouse</w:t>
      </w:r>
      <w:proofErr w:type="spellEnd"/>
      <w:r>
        <w:t xml:space="preserve"> suggested we consider marketing permanent sponsored scoreboards to the community.  $1300/per.</w:t>
      </w:r>
    </w:p>
    <w:p w14:paraId="4997FF0A" w14:textId="77777777" w:rsidR="006E782D" w:rsidRPr="006E782D" w:rsidRDefault="00114414" w:rsidP="00114414">
      <w:pPr>
        <w:pStyle w:val="ListParagraph"/>
        <w:numPr>
          <w:ilvl w:val="0"/>
          <w:numId w:val="38"/>
        </w:numPr>
        <w:ind w:left="720"/>
        <w:rPr>
          <w:b/>
        </w:rPr>
      </w:pPr>
      <w:r>
        <w:t>We will be offering pictures for Fall Ball.  Each person who pays will get a team photo;  $2 will go back to the league.  Timing will be dependent on jersey deliver</w:t>
      </w:r>
      <w:r w:rsidR="006E782D">
        <w:t>y</w:t>
      </w:r>
      <w:r>
        <w:t>.</w:t>
      </w:r>
    </w:p>
    <w:p w14:paraId="04C561A4" w14:textId="30399657" w:rsidR="00114414" w:rsidRPr="006E782D" w:rsidRDefault="006E782D" w:rsidP="00114414">
      <w:pPr>
        <w:pStyle w:val="ListParagraph"/>
        <w:numPr>
          <w:ilvl w:val="0"/>
          <w:numId w:val="38"/>
        </w:numPr>
        <w:ind w:left="720"/>
        <w:rPr>
          <w:b/>
        </w:rPr>
      </w:pPr>
      <w:r>
        <w:t xml:space="preserve">Baseball ASAP will be offering training for Fall Ball.  Contracts and Marketing plans needed. </w:t>
      </w:r>
      <w:r w:rsidR="00114414">
        <w:t xml:space="preserve"> </w:t>
      </w:r>
    </w:p>
    <w:p w14:paraId="2C495169" w14:textId="1A8E46E6" w:rsidR="006E782D" w:rsidRPr="006E782D" w:rsidRDefault="006E782D" w:rsidP="00114414">
      <w:pPr>
        <w:pStyle w:val="ListParagraph"/>
        <w:numPr>
          <w:ilvl w:val="0"/>
          <w:numId w:val="38"/>
        </w:numPr>
        <w:ind w:left="720"/>
        <w:rPr>
          <w:b/>
        </w:rPr>
      </w:pPr>
      <w:r>
        <w:t xml:space="preserve">We need the city to help control the Alga Norte fields (other teams/sports taking up outfields and are confrontational when asked to leave).  Will start with signs at entrances.  </w:t>
      </w:r>
    </w:p>
    <w:p w14:paraId="3412FF31" w14:textId="671FBE67" w:rsidR="006E782D" w:rsidRDefault="006E782D" w:rsidP="006E782D">
      <w:pPr>
        <w:rPr>
          <w:b/>
        </w:rPr>
      </w:pPr>
      <w:r>
        <w:rPr>
          <w:b/>
        </w:rPr>
        <w:t xml:space="preserve">Adam </w:t>
      </w:r>
      <w:proofErr w:type="spellStart"/>
      <w:r>
        <w:rPr>
          <w:b/>
        </w:rPr>
        <w:t>Tschop</w:t>
      </w:r>
      <w:proofErr w:type="spellEnd"/>
      <w:r>
        <w:rPr>
          <w:b/>
        </w:rPr>
        <w:t xml:space="preserve"> Proposals for BOD consideration (Dave P):</w:t>
      </w:r>
    </w:p>
    <w:p w14:paraId="05BA752C"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Proposal 1</w:t>
      </w:r>
      <w:r w:rsidRPr="006E782D">
        <w:rPr>
          <w:rFonts w:ascii="Calibri" w:eastAsia="Times New Roman" w:hAnsi="Calibri" w:cs="Calibri"/>
          <w:color w:val="000000"/>
          <w:sz w:val="24"/>
          <w:szCs w:val="24"/>
        </w:rPr>
        <w:t>:  Pinto - Increase pitching machine speed from 38 mph to 40 mph. </w:t>
      </w:r>
    </w:p>
    <w:p w14:paraId="5D2DC185"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lastRenderedPageBreak/>
        <w:t>Rationale</w:t>
      </w:r>
      <w:r w:rsidRPr="006E782D">
        <w:rPr>
          <w:rFonts w:ascii="Calibri" w:eastAsia="Times New Roman" w:hAnsi="Calibri" w:cs="Calibri"/>
          <w:color w:val="000000"/>
          <w:sz w:val="24"/>
          <w:szCs w:val="24"/>
        </w:rPr>
        <w:t xml:space="preserve">:  Straighter ball; increased speed to accommodate for bats with less pop; increased bath paths (went from 50 to 60 </w:t>
      </w:r>
      <w:proofErr w:type="spellStart"/>
      <w:r w:rsidRPr="006E782D">
        <w:rPr>
          <w:rFonts w:ascii="Calibri" w:eastAsia="Times New Roman" w:hAnsi="Calibri" w:cs="Calibri"/>
          <w:color w:val="000000"/>
          <w:sz w:val="24"/>
          <w:szCs w:val="24"/>
        </w:rPr>
        <w:t>ft</w:t>
      </w:r>
      <w:proofErr w:type="spellEnd"/>
      <w:r w:rsidRPr="006E782D">
        <w:rPr>
          <w:rFonts w:ascii="Calibri" w:eastAsia="Times New Roman" w:hAnsi="Calibri" w:cs="Calibri"/>
          <w:color w:val="000000"/>
          <w:sz w:val="24"/>
          <w:szCs w:val="24"/>
        </w:rPr>
        <w:t xml:space="preserve"> last spring) mitigate any safety concern; no discernible difference in batting when we increased from 36 to 38 mph two years ago; matches CYB's rec speed.  </w:t>
      </w:r>
    </w:p>
    <w:p w14:paraId="3F65EF6C" w14:textId="2CAF5369" w:rsidR="006E782D" w:rsidRDefault="006E782D" w:rsidP="006E782D">
      <w:pPr>
        <w:shd w:val="clear" w:color="auto" w:fill="FFFFFF"/>
        <w:spacing w:after="0" w:line="240" w:lineRule="auto"/>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Implement</w:t>
      </w:r>
      <w:r w:rsidRPr="006E782D">
        <w:rPr>
          <w:rFonts w:ascii="Calibri" w:eastAsia="Times New Roman" w:hAnsi="Calibri" w:cs="Calibri"/>
          <w:color w:val="000000"/>
          <w:sz w:val="24"/>
          <w:szCs w:val="24"/>
        </w:rPr>
        <w:t>:  Fall 2017</w:t>
      </w:r>
    </w:p>
    <w:p w14:paraId="5D1FA621" w14:textId="20354E06" w:rsidR="006E782D" w:rsidRPr="006E782D" w:rsidRDefault="006E782D" w:rsidP="006E782D">
      <w:pPr>
        <w:shd w:val="clear" w:color="auto" w:fill="FFFFFF"/>
        <w:spacing w:after="0" w:line="240" w:lineRule="auto"/>
        <w:ind w:left="720"/>
        <w:rPr>
          <w:rFonts w:ascii="Calibri" w:eastAsia="Times New Roman" w:hAnsi="Calibri" w:cs="Calibri"/>
          <w:color w:val="4F81BD" w:themeColor="accent1"/>
          <w:sz w:val="24"/>
          <w:szCs w:val="24"/>
        </w:rPr>
      </w:pPr>
      <w:r w:rsidRPr="006E782D">
        <w:rPr>
          <w:rFonts w:ascii="Calibri" w:eastAsia="Times New Roman" w:hAnsi="Calibri" w:cs="Calibri"/>
          <w:color w:val="4F81BD" w:themeColor="accent1"/>
          <w:sz w:val="24"/>
          <w:szCs w:val="24"/>
        </w:rPr>
        <w:t>BOD recommendation:  start at 40 then move to 38 if too fast, otherwise move to 40 after spring break.</w:t>
      </w:r>
    </w:p>
    <w:p w14:paraId="449ECF7C"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p>
    <w:p w14:paraId="1B8AAC4E"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Proposal 2</w:t>
      </w:r>
      <w:r w:rsidRPr="006E782D">
        <w:rPr>
          <w:rFonts w:ascii="Calibri" w:eastAsia="Times New Roman" w:hAnsi="Calibri" w:cs="Calibri"/>
          <w:color w:val="000000"/>
          <w:sz w:val="24"/>
          <w:szCs w:val="24"/>
        </w:rPr>
        <w:t>: Mustang and up - approve attached pitching log for official use in Mustang and divisions</w:t>
      </w:r>
    </w:p>
    <w:p w14:paraId="3200E129"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Rationale</w:t>
      </w:r>
      <w:r w:rsidRPr="006E782D">
        <w:rPr>
          <w:rFonts w:ascii="Calibri" w:eastAsia="Times New Roman" w:hAnsi="Calibri" w:cs="Calibri"/>
          <w:color w:val="000000"/>
          <w:sz w:val="24"/>
          <w:szCs w:val="24"/>
        </w:rPr>
        <w:t>:  PONY has moved away from the two innings per game pitching rule to the Smart Pitch rules.  This requires a parent to track/log the number of pitches.  We will need to adopt rules (e.g. home team parent logs; logs are signed by managers and winning manager takes a photo and loads it to a central repository for all managers to see)  but can do that next time around.  If approved, I would like this posted on </w:t>
      </w:r>
      <w:hyperlink r:id="rId8" w:tgtFrame="_blank" w:history="1">
        <w:r w:rsidRPr="006E782D">
          <w:rPr>
            <w:rFonts w:ascii="Calibri" w:eastAsia="Times New Roman" w:hAnsi="Calibri" w:cs="Calibri"/>
            <w:color w:val="1155CC"/>
            <w:sz w:val="24"/>
            <w:szCs w:val="24"/>
            <w:u w:val="single"/>
          </w:rPr>
          <w:t>www.lcyo.org</w:t>
        </w:r>
      </w:hyperlink>
      <w:r w:rsidRPr="006E782D">
        <w:rPr>
          <w:rFonts w:ascii="Calibri" w:eastAsia="Times New Roman" w:hAnsi="Calibri" w:cs="Calibri"/>
          <w:color w:val="000000"/>
          <w:sz w:val="24"/>
          <w:szCs w:val="24"/>
        </w:rPr>
        <w:t> -&gt; baseball.  Once the director situation is clear (see below), we'll discuss if we want to have any additional LCYO specific rules on pitchers to better promote pitcher development.</w:t>
      </w:r>
    </w:p>
    <w:p w14:paraId="66CABDE8" w14:textId="5863DA8E" w:rsidR="006E782D" w:rsidRDefault="006E782D" w:rsidP="006E782D">
      <w:pPr>
        <w:shd w:val="clear" w:color="auto" w:fill="FFFFFF"/>
        <w:spacing w:after="0" w:line="240" w:lineRule="auto"/>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Implement</w:t>
      </w:r>
      <w:r w:rsidRPr="006E782D">
        <w:rPr>
          <w:rFonts w:ascii="Calibri" w:eastAsia="Times New Roman" w:hAnsi="Calibri" w:cs="Calibri"/>
          <w:color w:val="000000"/>
          <w:sz w:val="24"/>
          <w:szCs w:val="24"/>
        </w:rPr>
        <w:t>:   Fall 2017</w:t>
      </w:r>
    </w:p>
    <w:p w14:paraId="09C46AE2" w14:textId="36469925"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r>
      <w:r w:rsidRPr="006E782D">
        <w:rPr>
          <w:rFonts w:ascii="Calibri" w:eastAsia="Times New Roman" w:hAnsi="Calibri" w:cs="Calibri"/>
          <w:color w:val="4F81BD" w:themeColor="accent1"/>
          <w:sz w:val="24"/>
          <w:szCs w:val="24"/>
        </w:rPr>
        <w:t>BOD recommendation:  agree to add pitch count and keep Smart Pitch Log</w:t>
      </w:r>
    </w:p>
    <w:p w14:paraId="0AE44939"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p>
    <w:p w14:paraId="72D9BE4F"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r w:rsidRPr="006E782D">
        <w:rPr>
          <w:rFonts w:ascii="Calibri" w:eastAsia="Times New Roman" w:hAnsi="Calibri" w:cs="Calibri"/>
          <w:color w:val="000000"/>
          <w:sz w:val="24"/>
          <w:szCs w:val="24"/>
        </w:rPr>
        <w:t>And some things that need to discussed generally among the baseball group.  </w:t>
      </w:r>
    </w:p>
    <w:p w14:paraId="2666DC27" w14:textId="77777777" w:rsidR="006E782D" w:rsidRPr="006E782D" w:rsidRDefault="006E782D" w:rsidP="006E782D">
      <w:pPr>
        <w:shd w:val="clear" w:color="auto" w:fill="FFFFFF"/>
        <w:spacing w:after="0" w:line="240" w:lineRule="auto"/>
        <w:rPr>
          <w:rFonts w:ascii="Calibri" w:eastAsia="Times New Roman" w:hAnsi="Calibri" w:cs="Calibri"/>
          <w:color w:val="000000"/>
          <w:sz w:val="24"/>
          <w:szCs w:val="24"/>
        </w:rPr>
      </w:pPr>
    </w:p>
    <w:p w14:paraId="53189CF5" w14:textId="7EF0D4E6" w:rsidR="006E782D" w:rsidRDefault="006E782D" w:rsidP="006E782D">
      <w:pPr>
        <w:numPr>
          <w:ilvl w:val="0"/>
          <w:numId w:val="39"/>
        </w:numPr>
        <w:shd w:val="clear" w:color="auto" w:fill="FFFFFF"/>
        <w:spacing w:before="100" w:beforeAutospacing="1" w:after="240" w:line="240" w:lineRule="auto"/>
        <w:ind w:left="945"/>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Travel Ball director</w:t>
      </w:r>
      <w:r w:rsidRPr="006E782D">
        <w:rPr>
          <w:rFonts w:ascii="Calibri" w:eastAsia="Times New Roman" w:hAnsi="Calibri" w:cs="Calibri"/>
          <w:color w:val="000000"/>
          <w:sz w:val="24"/>
          <w:szCs w:val="24"/>
        </w:rPr>
        <w:t>:  Jay Pearlman offered to take this role on at our last meeting.  I support this very much, with two caveats that I have discussed with Jay, and he agrees with, assuming nothing has changed since our last conversation:  (1) several year commitment, it (most likely) needs to go beyond the tenure of the Rebels and (2) he has a co-director/partner of some sort from the younger ages (6-7U age).  It is important that this process be guided by someone with history and experience with LCYO, but as important that the next generation of LCYO parents/players are involved.  The decisions made in this area will most likely have a substantial impact of the future of LCYO.</w:t>
      </w:r>
    </w:p>
    <w:p w14:paraId="782466C6" w14:textId="021B1689" w:rsidR="006E782D" w:rsidRPr="006E782D" w:rsidRDefault="006E782D" w:rsidP="006E782D">
      <w:pPr>
        <w:shd w:val="clear" w:color="auto" w:fill="FFFFFF"/>
        <w:spacing w:before="100" w:beforeAutospacing="1" w:after="240" w:line="240" w:lineRule="auto"/>
        <w:ind w:left="945"/>
        <w:rPr>
          <w:rFonts w:ascii="Calibri" w:eastAsia="Times New Roman" w:hAnsi="Calibri" w:cs="Calibri"/>
          <w:color w:val="4F81BD" w:themeColor="accent1"/>
          <w:sz w:val="24"/>
          <w:szCs w:val="24"/>
        </w:rPr>
      </w:pPr>
      <w:r w:rsidRPr="006E782D">
        <w:rPr>
          <w:rFonts w:ascii="Calibri" w:eastAsia="Times New Roman" w:hAnsi="Calibri" w:cs="Calibri"/>
          <w:color w:val="4F81BD" w:themeColor="accent1"/>
          <w:sz w:val="24"/>
          <w:szCs w:val="24"/>
        </w:rPr>
        <w:t xml:space="preserve">BOD comments:  Will need a Bronco Director.  This is a complex division as it plays multiple leagues.  Recommend using this as a Marketing tool; get dialogue started. </w:t>
      </w:r>
    </w:p>
    <w:p w14:paraId="724A4635" w14:textId="2C5D916C" w:rsidR="006E782D" w:rsidRDefault="006E782D" w:rsidP="006E782D">
      <w:pPr>
        <w:numPr>
          <w:ilvl w:val="0"/>
          <w:numId w:val="39"/>
        </w:numPr>
        <w:shd w:val="clear" w:color="auto" w:fill="FFFFFF"/>
        <w:spacing w:before="100" w:beforeAutospacing="1" w:after="240" w:line="240" w:lineRule="auto"/>
        <w:ind w:left="945"/>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Pinto director</w:t>
      </w:r>
      <w:r w:rsidRPr="006E782D">
        <w:rPr>
          <w:rFonts w:ascii="Calibri" w:eastAsia="Times New Roman" w:hAnsi="Calibri" w:cs="Calibri"/>
          <w:color w:val="000000"/>
          <w:sz w:val="24"/>
          <w:szCs w:val="24"/>
        </w:rPr>
        <w:t>:  For those who don't know, Jeff has stepped down as Pinto director.  Jeff and his family recently relocated to Carlsbad Village, and will be taking advantage of being able to walk to Chase field by joining CYB.  This is big blow to LCYO, between having two talented players (with some of the best hair in all of LCYO), Jeff and his wife were an amazing part of our community.  From taking on Shetland All Star duties last spring, to running Pinto this year, they have both been great examples of the best of our league.  I had personally hoped that Jeff would take my role in a couple of years, so this is a big blow for me!  With all that said, we need a Pinto director.  If you have thoughts, please let me know. And Jeff, I better not see you on the CYB board!!</w:t>
      </w:r>
    </w:p>
    <w:p w14:paraId="1CA0AE22" w14:textId="6ECA1C8D" w:rsidR="006E782D" w:rsidRPr="006E782D" w:rsidRDefault="006E782D" w:rsidP="006E782D">
      <w:pPr>
        <w:shd w:val="clear" w:color="auto" w:fill="FFFFFF"/>
        <w:spacing w:before="100" w:beforeAutospacing="1" w:after="240" w:line="240" w:lineRule="auto"/>
        <w:ind w:left="945"/>
        <w:rPr>
          <w:rFonts w:ascii="Calibri" w:eastAsia="Times New Roman" w:hAnsi="Calibri" w:cs="Calibri"/>
          <w:color w:val="4F81BD" w:themeColor="accent1"/>
          <w:sz w:val="24"/>
          <w:szCs w:val="24"/>
        </w:rPr>
      </w:pPr>
      <w:r>
        <w:rPr>
          <w:rFonts w:ascii="Calibri" w:eastAsia="Times New Roman" w:hAnsi="Calibri" w:cs="Calibri"/>
          <w:color w:val="4F81BD" w:themeColor="accent1"/>
          <w:sz w:val="24"/>
          <w:szCs w:val="24"/>
        </w:rPr>
        <w:lastRenderedPageBreak/>
        <w:t xml:space="preserve">BOD Comments:  </w:t>
      </w:r>
      <w:proofErr w:type="spellStart"/>
      <w:r>
        <w:rPr>
          <w:rFonts w:ascii="Calibri" w:eastAsia="Times New Roman" w:hAnsi="Calibri" w:cs="Calibri"/>
          <w:color w:val="4F81BD" w:themeColor="accent1"/>
          <w:sz w:val="24"/>
          <w:szCs w:val="24"/>
        </w:rPr>
        <w:t>Althouse</w:t>
      </w:r>
      <w:proofErr w:type="spellEnd"/>
      <w:r>
        <w:rPr>
          <w:rFonts w:ascii="Calibri" w:eastAsia="Times New Roman" w:hAnsi="Calibri" w:cs="Calibri"/>
          <w:color w:val="4F81BD" w:themeColor="accent1"/>
          <w:sz w:val="24"/>
          <w:szCs w:val="24"/>
        </w:rPr>
        <w:t xml:space="preserve"> has a couple of possibilities.  Might be helpful to split some of the responsibilities such as scheduling.  Will discuss with Adam T. </w:t>
      </w:r>
    </w:p>
    <w:p w14:paraId="26744BFA" w14:textId="214A1029" w:rsidR="006E782D" w:rsidRPr="006E782D" w:rsidRDefault="006E782D" w:rsidP="006E782D">
      <w:pPr>
        <w:numPr>
          <w:ilvl w:val="0"/>
          <w:numId w:val="39"/>
        </w:numPr>
        <w:shd w:val="clear" w:color="auto" w:fill="FFFFFF"/>
        <w:spacing w:before="100" w:beforeAutospacing="1" w:after="240" w:line="240" w:lineRule="auto"/>
        <w:ind w:left="945"/>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Other Directors</w:t>
      </w:r>
      <w:r w:rsidRPr="006E782D">
        <w:rPr>
          <w:rFonts w:ascii="Calibri" w:eastAsia="Times New Roman" w:hAnsi="Calibri" w:cs="Calibri"/>
          <w:color w:val="000000"/>
          <w:sz w:val="24"/>
          <w:szCs w:val="24"/>
        </w:rPr>
        <w:t>:  There is going to be movement in the other divisions, but I think I have a plan there.  It may all blow up on me so start thinking about who you know that could be a director for Mustang and Bronco/Pony. </w:t>
      </w:r>
      <w:r>
        <w:rPr>
          <w:rFonts w:ascii="Calibri" w:eastAsia="Times New Roman" w:hAnsi="Calibri" w:cs="Calibri"/>
          <w:color w:val="000000"/>
          <w:sz w:val="24"/>
          <w:szCs w:val="24"/>
        </w:rPr>
        <w:t xml:space="preserve"> </w:t>
      </w:r>
      <w:r>
        <w:rPr>
          <w:rFonts w:ascii="Calibri" w:eastAsia="Times New Roman" w:hAnsi="Calibri" w:cs="Calibri"/>
          <w:color w:val="4F81BD" w:themeColor="accent1"/>
          <w:sz w:val="24"/>
          <w:szCs w:val="24"/>
        </w:rPr>
        <w:t>Not discussed</w:t>
      </w:r>
    </w:p>
    <w:p w14:paraId="56937EE0" w14:textId="1A38CB7D" w:rsidR="006E782D" w:rsidRPr="006E782D" w:rsidRDefault="006E782D" w:rsidP="006E782D">
      <w:pPr>
        <w:numPr>
          <w:ilvl w:val="0"/>
          <w:numId w:val="39"/>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Fields</w:t>
      </w:r>
      <w:r w:rsidRPr="006E782D">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r>
        <w:rPr>
          <w:rFonts w:ascii="Calibri" w:eastAsia="Times New Roman" w:hAnsi="Calibri" w:cs="Calibri"/>
          <w:color w:val="4F81BD" w:themeColor="accent1"/>
          <w:sz w:val="24"/>
          <w:szCs w:val="24"/>
        </w:rPr>
        <w:t>Not discussed</w:t>
      </w:r>
    </w:p>
    <w:p w14:paraId="73773508" w14:textId="77777777" w:rsidR="006E782D" w:rsidRPr="006E782D" w:rsidRDefault="006E782D" w:rsidP="006E782D">
      <w:pPr>
        <w:numPr>
          <w:ilvl w:val="1"/>
          <w:numId w:val="39"/>
        </w:numPr>
        <w:shd w:val="clear" w:color="auto" w:fill="FFFFFF"/>
        <w:spacing w:before="100" w:beforeAutospacing="1" w:after="240" w:line="240" w:lineRule="auto"/>
        <w:ind w:left="1890"/>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AOE/AOM</w:t>
      </w:r>
      <w:r w:rsidRPr="006E782D">
        <w:rPr>
          <w:rFonts w:ascii="Calibri" w:eastAsia="Times New Roman" w:hAnsi="Calibri" w:cs="Calibri"/>
          <w:color w:val="000000"/>
          <w:sz w:val="24"/>
          <w:szCs w:val="24"/>
        </w:rPr>
        <w:t xml:space="preserve">:  We need to covert the AOM Bronco field into a Pinto/Mustang/Bronco field.  That requires new base pegs set at 60ft to be installed, as well as electricity.   The bases are not a big deal and I would like to get either King or </w:t>
      </w:r>
      <w:proofErr w:type="spellStart"/>
      <w:r w:rsidRPr="006E782D">
        <w:rPr>
          <w:rFonts w:ascii="Calibri" w:eastAsia="Times New Roman" w:hAnsi="Calibri" w:cs="Calibri"/>
          <w:color w:val="000000"/>
          <w:sz w:val="24"/>
          <w:szCs w:val="24"/>
        </w:rPr>
        <w:t>Claussen</w:t>
      </w:r>
      <w:proofErr w:type="spellEnd"/>
      <w:r w:rsidRPr="006E782D">
        <w:rPr>
          <w:rFonts w:ascii="Calibri" w:eastAsia="Times New Roman" w:hAnsi="Calibri" w:cs="Calibri"/>
          <w:color w:val="000000"/>
          <w:sz w:val="24"/>
          <w:szCs w:val="24"/>
        </w:rPr>
        <w:t xml:space="preserve"> on that right away.  Any reason why we shouldn't get those done asap.  </w:t>
      </w:r>
      <w:r w:rsidRPr="006E782D">
        <w:rPr>
          <w:rFonts w:ascii="Calibri" w:eastAsia="Times New Roman" w:hAnsi="Calibri" w:cs="Calibri"/>
          <w:color w:val="000000"/>
          <w:sz w:val="24"/>
          <w:szCs w:val="24"/>
        </w:rPr>
        <w:br/>
      </w:r>
      <w:r w:rsidRPr="006E782D">
        <w:rPr>
          <w:rFonts w:ascii="Calibri" w:eastAsia="Times New Roman" w:hAnsi="Calibri" w:cs="Calibri"/>
          <w:color w:val="000000"/>
          <w:sz w:val="24"/>
          <w:szCs w:val="24"/>
        </w:rPr>
        <w:br/>
        <w:t>Need to get an update from Tony regarding either Carlsbad or the School District on get them to run electricity out there.  Ideally they could take a look at the electricity on the AOE field (current Pinto field) to see if anything can be done about the on field electrical box flooding out.  </w:t>
      </w:r>
      <w:r w:rsidRPr="006E782D">
        <w:rPr>
          <w:rFonts w:ascii="Calibri" w:eastAsia="Times New Roman" w:hAnsi="Calibri" w:cs="Calibri"/>
          <w:color w:val="000000"/>
          <w:sz w:val="24"/>
          <w:szCs w:val="24"/>
        </w:rPr>
        <w:br/>
      </w:r>
      <w:r w:rsidRPr="006E782D">
        <w:rPr>
          <w:rFonts w:ascii="Calibri" w:eastAsia="Times New Roman" w:hAnsi="Calibri" w:cs="Calibri"/>
          <w:color w:val="000000"/>
          <w:sz w:val="24"/>
          <w:szCs w:val="24"/>
        </w:rPr>
        <w:br/>
        <w:t xml:space="preserve">We need to redo the pole base at the current Pinto field there (AOE).  The base is loose in the ground, and the pole wiggles.  I'd like to get King or </w:t>
      </w:r>
      <w:proofErr w:type="spellStart"/>
      <w:r w:rsidRPr="006E782D">
        <w:rPr>
          <w:rFonts w:ascii="Calibri" w:eastAsia="Times New Roman" w:hAnsi="Calibri" w:cs="Calibri"/>
          <w:color w:val="000000"/>
          <w:sz w:val="24"/>
          <w:szCs w:val="24"/>
        </w:rPr>
        <w:t>Claussen</w:t>
      </w:r>
      <w:proofErr w:type="spellEnd"/>
      <w:r w:rsidRPr="006E782D">
        <w:rPr>
          <w:rFonts w:ascii="Calibri" w:eastAsia="Times New Roman" w:hAnsi="Calibri" w:cs="Calibri"/>
          <w:color w:val="000000"/>
          <w:sz w:val="24"/>
          <w:szCs w:val="24"/>
        </w:rPr>
        <w:t xml:space="preserve"> out about the pole base right away. I'd like this done at the same time as the base pegs at AOM.</w:t>
      </w:r>
      <w:r w:rsidRPr="006E782D">
        <w:rPr>
          <w:rFonts w:ascii="Calibri" w:eastAsia="Times New Roman" w:hAnsi="Calibri" w:cs="Calibri"/>
          <w:color w:val="000000"/>
          <w:sz w:val="24"/>
          <w:szCs w:val="24"/>
        </w:rPr>
        <w:br/>
      </w:r>
      <w:r w:rsidRPr="006E782D">
        <w:rPr>
          <w:rFonts w:ascii="Calibri" w:eastAsia="Times New Roman" w:hAnsi="Calibri" w:cs="Calibri"/>
          <w:color w:val="000000"/>
          <w:sz w:val="24"/>
          <w:szCs w:val="24"/>
        </w:rPr>
        <w:br/>
        <w:t>Finally, we need to work on the cage for the fences at AOE, and figure out storage of fences at AOM (I think there is a batting cage we could use?).  We can bring fences over from LCM so we are okay there.</w:t>
      </w:r>
      <w:r w:rsidRPr="006E782D">
        <w:rPr>
          <w:rFonts w:ascii="Calibri" w:eastAsia="Times New Roman" w:hAnsi="Calibri" w:cs="Calibri"/>
          <w:color w:val="000000"/>
          <w:sz w:val="24"/>
          <w:szCs w:val="24"/>
        </w:rPr>
        <w:br/>
      </w:r>
      <w:r w:rsidRPr="006E782D">
        <w:rPr>
          <w:rFonts w:ascii="Calibri" w:eastAsia="Times New Roman" w:hAnsi="Calibri" w:cs="Calibri"/>
          <w:color w:val="000000"/>
          <w:sz w:val="24"/>
          <w:szCs w:val="24"/>
        </w:rPr>
        <w:br/>
        <w:t>As AOE/AOM will be our main Pinto fields during the LCM construction phase, we need to invest money/time. </w:t>
      </w:r>
    </w:p>
    <w:p w14:paraId="3F3A760F" w14:textId="77777777" w:rsidR="006E782D" w:rsidRPr="006E782D" w:rsidRDefault="006E782D" w:rsidP="006E782D">
      <w:pPr>
        <w:numPr>
          <w:ilvl w:val="1"/>
          <w:numId w:val="39"/>
        </w:numPr>
        <w:shd w:val="clear" w:color="auto" w:fill="FFFFFF"/>
        <w:spacing w:before="100" w:beforeAutospacing="1" w:after="240" w:line="240" w:lineRule="auto"/>
        <w:ind w:left="1890"/>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Mission: Estancia</w:t>
      </w:r>
      <w:r w:rsidRPr="006E782D">
        <w:rPr>
          <w:rFonts w:ascii="Calibri" w:eastAsia="Times New Roman" w:hAnsi="Calibri" w:cs="Calibri"/>
          <w:color w:val="000000"/>
          <w:sz w:val="24"/>
          <w:szCs w:val="24"/>
        </w:rPr>
        <w:t>:  Yes, we all want to move away from these fields, but at this point, that doesn't look likely.  As such, they need love.  I'd like to understand better what we work we can do in the off season in regard to infield prep, cleaning up the batting cages, re-building the bull pens, etc.  We will be making a hard push to use Stagecoach 1 this fall and next spring and moving as many games as possible away from ME.  </w:t>
      </w:r>
    </w:p>
    <w:p w14:paraId="40CFE48E" w14:textId="77777777" w:rsidR="006E782D" w:rsidRPr="006E782D" w:rsidRDefault="006E782D" w:rsidP="006E782D">
      <w:pPr>
        <w:numPr>
          <w:ilvl w:val="1"/>
          <w:numId w:val="39"/>
        </w:numPr>
        <w:shd w:val="clear" w:color="auto" w:fill="FFFFFF"/>
        <w:spacing w:before="100" w:beforeAutospacing="1" w:after="100" w:afterAutospacing="1" w:line="240" w:lineRule="auto"/>
        <w:ind w:left="1890"/>
        <w:rPr>
          <w:rFonts w:ascii="Calibri" w:eastAsia="Times New Roman" w:hAnsi="Calibri" w:cs="Calibri"/>
          <w:color w:val="000000"/>
          <w:sz w:val="24"/>
          <w:szCs w:val="24"/>
        </w:rPr>
      </w:pPr>
      <w:r w:rsidRPr="006E782D">
        <w:rPr>
          <w:rFonts w:ascii="Calibri" w:eastAsia="Times New Roman" w:hAnsi="Calibri" w:cs="Calibri"/>
          <w:b/>
          <w:bCs/>
          <w:color w:val="000000"/>
          <w:sz w:val="24"/>
          <w:szCs w:val="24"/>
        </w:rPr>
        <w:t>Master Field Calendar</w:t>
      </w:r>
      <w:r w:rsidRPr="006E782D">
        <w:rPr>
          <w:rFonts w:ascii="Calibri" w:eastAsia="Times New Roman" w:hAnsi="Calibri" w:cs="Calibri"/>
          <w:color w:val="000000"/>
          <w:sz w:val="24"/>
          <w:szCs w:val="24"/>
        </w:rPr>
        <w:t>:  Create a calendar that shows all field space and has rec and club times blocked out so open space can be seen by directors and other baseball board members.  This will give us visibility into field space for extra practices or to loan to softball, etc.</w:t>
      </w:r>
    </w:p>
    <w:p w14:paraId="33D30466" w14:textId="7F565927" w:rsidR="00114414" w:rsidRDefault="00114414" w:rsidP="00114414">
      <w:r>
        <w:rPr>
          <w:b/>
        </w:rPr>
        <w:lastRenderedPageBreak/>
        <w:t>Champions</w:t>
      </w:r>
      <w:r w:rsidR="00514230">
        <w:rPr>
          <w:b/>
        </w:rPr>
        <w:t>:</w:t>
      </w:r>
    </w:p>
    <w:p w14:paraId="7EA30FB7" w14:textId="639E3327" w:rsidR="00A919F6" w:rsidRDefault="00A919F6" w:rsidP="00E02B49">
      <w:pPr>
        <w:ind w:left="720"/>
      </w:pPr>
      <w:r>
        <w:t>No one from Champions was present at the meeting.</w:t>
      </w:r>
    </w:p>
    <w:p w14:paraId="471D588D" w14:textId="40DEDC6E" w:rsidR="007736F2" w:rsidRPr="007736F2" w:rsidRDefault="007736F2" w:rsidP="007736F2">
      <w:pPr>
        <w:rPr>
          <w:b/>
        </w:rPr>
      </w:pPr>
      <w:r w:rsidRPr="007736F2">
        <w:rPr>
          <w:b/>
        </w:rPr>
        <w:t>Special Attendance:</w:t>
      </w:r>
    </w:p>
    <w:p w14:paraId="6DF47A11" w14:textId="0697FC0A" w:rsidR="007736F2" w:rsidRPr="00A919F6" w:rsidRDefault="007736F2" w:rsidP="007736F2">
      <w:r>
        <w:t xml:space="preserve">The meeting was attended by Mayor Matt Hall.  The conclusion of the meeting turned into a Q&amp;A with the Mayor and </w:t>
      </w:r>
      <w:bookmarkStart w:id="0" w:name="_GoBack"/>
      <w:bookmarkEnd w:id="0"/>
      <w:r>
        <w:t>representatives from FNL, LA Galaxy and CYB.</w:t>
      </w:r>
    </w:p>
    <w:p w14:paraId="76D0DDF1" w14:textId="4C1AEAD9" w:rsidR="002B0311" w:rsidRDefault="002B0311" w:rsidP="002B0311">
      <w:pPr>
        <w:pStyle w:val="ListParagraph"/>
        <w:ind w:left="1440"/>
      </w:pPr>
    </w:p>
    <w:p w14:paraId="06D08439" w14:textId="77777777" w:rsidR="002B0311" w:rsidRDefault="002B0311" w:rsidP="002B0311">
      <w:pPr>
        <w:pStyle w:val="ListParagraph"/>
        <w:ind w:left="1440"/>
      </w:pPr>
    </w:p>
    <w:sectPr w:rsidR="002B0311" w:rsidSect="007E6365">
      <w:headerReference w:type="default" r:id="rId9"/>
      <w:footerReference w:type="default" r:id="rId10"/>
      <w:headerReference w:type="first" r:id="rId11"/>
      <w:footerReference w:type="first" r:id="rId12"/>
      <w:pgSz w:w="12240" w:h="15840"/>
      <w:pgMar w:top="1008" w:right="1440" w:bottom="1440" w:left="1008"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781C" w14:textId="77777777" w:rsidR="00A574E8" w:rsidRDefault="00A574E8" w:rsidP="00FF4225">
      <w:pPr>
        <w:spacing w:after="0" w:line="240" w:lineRule="auto"/>
      </w:pPr>
      <w:r>
        <w:separator/>
      </w:r>
    </w:p>
  </w:endnote>
  <w:endnote w:type="continuationSeparator" w:id="0">
    <w:p w14:paraId="365EC550" w14:textId="77777777" w:rsidR="00A574E8" w:rsidRDefault="00A574E8" w:rsidP="00FF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153525"/>
      <w:docPartObj>
        <w:docPartGallery w:val="Page Numbers (Bottom of Page)"/>
        <w:docPartUnique/>
      </w:docPartObj>
    </w:sdtPr>
    <w:sdtEndPr/>
    <w:sdtContent>
      <w:sdt>
        <w:sdtPr>
          <w:id w:val="860082579"/>
          <w:docPartObj>
            <w:docPartGallery w:val="Page Numbers (Top of Page)"/>
            <w:docPartUnique/>
          </w:docPartObj>
        </w:sdtPr>
        <w:sdtEndPr/>
        <w:sdtContent>
          <w:p w14:paraId="3725E9DF" w14:textId="5BA2A4DF" w:rsidR="00A574E8" w:rsidRDefault="00A574E8" w:rsidP="00135A57">
            <w:pPr>
              <w:pStyle w:val="Footer"/>
              <w:rPr>
                <w:b/>
                <w:bCs/>
                <w:sz w:val="24"/>
                <w:szCs w:val="24"/>
              </w:rPr>
            </w:pPr>
            <w:r w:rsidRPr="00135A57">
              <w:rPr>
                <w:b/>
              </w:rPr>
              <w:t>Recording Secretary</w:t>
            </w:r>
            <w:r>
              <w:t xml:space="preserve">:  </w:t>
            </w:r>
            <w:r w:rsidR="007736F2">
              <w:t>Kerry Kress</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E7A5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A5B">
              <w:rPr>
                <w:b/>
                <w:bCs/>
                <w:noProof/>
              </w:rPr>
              <w:t>4</w:t>
            </w:r>
            <w:r>
              <w:rPr>
                <w:b/>
                <w:bCs/>
                <w:sz w:val="24"/>
                <w:szCs w:val="24"/>
              </w:rPr>
              <w:fldChar w:fldCharType="end"/>
            </w:r>
          </w:p>
          <w:p w14:paraId="4489E37C" w14:textId="515CD774" w:rsidR="00A574E8" w:rsidRDefault="00A574E8" w:rsidP="00135A57">
            <w:pPr>
              <w:pStyle w:val="Footer"/>
            </w:pPr>
            <w:r w:rsidRPr="0086567E">
              <w:rPr>
                <w:b/>
                <w:bCs/>
                <w:szCs w:val="24"/>
              </w:rPr>
              <w:t>Submitted</w:t>
            </w:r>
            <w:r w:rsidRPr="0086567E">
              <w:rPr>
                <w:bCs/>
                <w:szCs w:val="24"/>
              </w:rPr>
              <w:t xml:space="preserve">: </w:t>
            </w:r>
            <w:r w:rsidR="007736F2">
              <w:rPr>
                <w:bCs/>
                <w:szCs w:val="24"/>
              </w:rPr>
              <w:t>07/25/17</w:t>
            </w:r>
          </w:p>
        </w:sdtContent>
      </w:sdt>
    </w:sdtContent>
  </w:sdt>
  <w:p w14:paraId="78E8E3DC" w14:textId="77777777" w:rsidR="00A574E8" w:rsidRDefault="00A574E8" w:rsidP="002216D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9E87" w14:textId="63A1F951" w:rsidR="006A1956" w:rsidRDefault="006A1956" w:rsidP="006A19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7A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A5B">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0E02" w14:textId="77777777" w:rsidR="00A574E8" w:rsidRDefault="00A574E8" w:rsidP="00FF4225">
      <w:pPr>
        <w:spacing w:after="0" w:line="240" w:lineRule="auto"/>
      </w:pPr>
      <w:r>
        <w:separator/>
      </w:r>
    </w:p>
  </w:footnote>
  <w:footnote w:type="continuationSeparator" w:id="0">
    <w:p w14:paraId="565CA13A" w14:textId="77777777" w:rsidR="00A574E8" w:rsidRDefault="00A574E8" w:rsidP="00FF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9C58" w14:textId="77777777" w:rsidR="00A574E8" w:rsidRDefault="00A574E8" w:rsidP="00FF4225">
    <w:pPr>
      <w:pStyle w:val="Header"/>
      <w:ind w:left="-720"/>
    </w:pPr>
    <w:r>
      <w:rPr>
        <w:noProof/>
      </w:rPr>
      <w:drawing>
        <wp:inline distT="0" distB="0" distL="0" distR="0" wp14:anchorId="1998BDF7" wp14:editId="13BC5E7C">
          <wp:extent cx="89535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574EB6DB" w14:textId="77777777" w:rsidR="00A574E8" w:rsidRDefault="00A57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7823" w14:textId="77777777" w:rsidR="00A574E8" w:rsidRDefault="00A574E8" w:rsidP="007E6365">
    <w:pPr>
      <w:pStyle w:val="Header"/>
      <w:ind w:left="-720"/>
    </w:pPr>
    <w:r>
      <w:rPr>
        <w:noProof/>
      </w:rPr>
      <w:drawing>
        <wp:inline distT="0" distB="0" distL="0" distR="0" wp14:anchorId="3C8185E7" wp14:editId="4FFAB40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8E2"/>
    <w:multiLevelType w:val="hybridMultilevel"/>
    <w:tmpl w:val="800C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109AB"/>
    <w:multiLevelType w:val="hybridMultilevel"/>
    <w:tmpl w:val="83F6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0AE3"/>
    <w:multiLevelType w:val="hybridMultilevel"/>
    <w:tmpl w:val="943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F20AF"/>
    <w:multiLevelType w:val="hybridMultilevel"/>
    <w:tmpl w:val="37D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457F9"/>
    <w:multiLevelType w:val="hybridMultilevel"/>
    <w:tmpl w:val="62F0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57AD2"/>
    <w:multiLevelType w:val="hybridMultilevel"/>
    <w:tmpl w:val="5C6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04792"/>
    <w:multiLevelType w:val="hybridMultilevel"/>
    <w:tmpl w:val="3DC6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31E69"/>
    <w:multiLevelType w:val="hybridMultilevel"/>
    <w:tmpl w:val="91B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2094"/>
    <w:multiLevelType w:val="hybridMultilevel"/>
    <w:tmpl w:val="107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A13CA"/>
    <w:multiLevelType w:val="hybridMultilevel"/>
    <w:tmpl w:val="360C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B5714"/>
    <w:multiLevelType w:val="hybridMultilevel"/>
    <w:tmpl w:val="D338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F3283"/>
    <w:multiLevelType w:val="hybridMultilevel"/>
    <w:tmpl w:val="F3A6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93A39"/>
    <w:multiLevelType w:val="hybridMultilevel"/>
    <w:tmpl w:val="CFD22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A1EB1"/>
    <w:multiLevelType w:val="hybridMultilevel"/>
    <w:tmpl w:val="6544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640E1"/>
    <w:multiLevelType w:val="hybridMultilevel"/>
    <w:tmpl w:val="8BE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E2D50"/>
    <w:multiLevelType w:val="hybridMultilevel"/>
    <w:tmpl w:val="0B2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A200C"/>
    <w:multiLevelType w:val="hybridMultilevel"/>
    <w:tmpl w:val="5178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36C0E"/>
    <w:multiLevelType w:val="hybridMultilevel"/>
    <w:tmpl w:val="6190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03552"/>
    <w:multiLevelType w:val="hybridMultilevel"/>
    <w:tmpl w:val="714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3745E"/>
    <w:multiLevelType w:val="hybridMultilevel"/>
    <w:tmpl w:val="F636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E1612"/>
    <w:multiLevelType w:val="hybridMultilevel"/>
    <w:tmpl w:val="B6B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A24D3"/>
    <w:multiLevelType w:val="hybridMultilevel"/>
    <w:tmpl w:val="BA60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3089C"/>
    <w:multiLevelType w:val="hybridMultilevel"/>
    <w:tmpl w:val="DE1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D206B"/>
    <w:multiLevelType w:val="hybridMultilevel"/>
    <w:tmpl w:val="A514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C35C37"/>
    <w:multiLevelType w:val="multilevel"/>
    <w:tmpl w:val="EDB4A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3163CF"/>
    <w:multiLevelType w:val="hybridMultilevel"/>
    <w:tmpl w:val="7DDE35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16760"/>
    <w:multiLevelType w:val="hybridMultilevel"/>
    <w:tmpl w:val="25C6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80243"/>
    <w:multiLevelType w:val="hybridMultilevel"/>
    <w:tmpl w:val="06C894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A6C38EF"/>
    <w:multiLevelType w:val="hybridMultilevel"/>
    <w:tmpl w:val="EF1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31961"/>
    <w:multiLevelType w:val="hybridMultilevel"/>
    <w:tmpl w:val="2C3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247C0"/>
    <w:multiLevelType w:val="hybridMultilevel"/>
    <w:tmpl w:val="855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97212"/>
    <w:multiLevelType w:val="hybridMultilevel"/>
    <w:tmpl w:val="B7C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51230"/>
    <w:multiLevelType w:val="hybridMultilevel"/>
    <w:tmpl w:val="FBDE2E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2629E6"/>
    <w:multiLevelType w:val="hybridMultilevel"/>
    <w:tmpl w:val="27D8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C78DC"/>
    <w:multiLevelType w:val="hybridMultilevel"/>
    <w:tmpl w:val="BA58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56BBE"/>
    <w:multiLevelType w:val="hybridMultilevel"/>
    <w:tmpl w:val="40D0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FE0C17"/>
    <w:multiLevelType w:val="hybridMultilevel"/>
    <w:tmpl w:val="DC1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E55ED"/>
    <w:multiLevelType w:val="hybridMultilevel"/>
    <w:tmpl w:val="469E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D01B7"/>
    <w:multiLevelType w:val="hybridMultilevel"/>
    <w:tmpl w:val="0A3E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29"/>
  </w:num>
  <w:num w:numId="4">
    <w:abstractNumId w:val="10"/>
  </w:num>
  <w:num w:numId="5">
    <w:abstractNumId w:val="4"/>
  </w:num>
  <w:num w:numId="6">
    <w:abstractNumId w:val="26"/>
  </w:num>
  <w:num w:numId="7">
    <w:abstractNumId w:val="28"/>
  </w:num>
  <w:num w:numId="8">
    <w:abstractNumId w:val="18"/>
  </w:num>
  <w:num w:numId="9">
    <w:abstractNumId w:val="19"/>
  </w:num>
  <w:num w:numId="10">
    <w:abstractNumId w:val="9"/>
  </w:num>
  <w:num w:numId="11">
    <w:abstractNumId w:val="0"/>
  </w:num>
  <w:num w:numId="12">
    <w:abstractNumId w:val="12"/>
  </w:num>
  <w:num w:numId="13">
    <w:abstractNumId w:val="7"/>
  </w:num>
  <w:num w:numId="14">
    <w:abstractNumId w:val="17"/>
  </w:num>
  <w:num w:numId="15">
    <w:abstractNumId w:val="34"/>
  </w:num>
  <w:num w:numId="16">
    <w:abstractNumId w:val="30"/>
  </w:num>
  <w:num w:numId="17">
    <w:abstractNumId w:val="1"/>
  </w:num>
  <w:num w:numId="18">
    <w:abstractNumId w:val="35"/>
  </w:num>
  <w:num w:numId="19">
    <w:abstractNumId w:val="37"/>
  </w:num>
  <w:num w:numId="20">
    <w:abstractNumId w:val="31"/>
  </w:num>
  <w:num w:numId="21">
    <w:abstractNumId w:val="6"/>
  </w:num>
  <w:num w:numId="22">
    <w:abstractNumId w:val="23"/>
  </w:num>
  <w:num w:numId="23">
    <w:abstractNumId w:val="16"/>
  </w:num>
  <w:num w:numId="24">
    <w:abstractNumId w:val="36"/>
  </w:num>
  <w:num w:numId="25">
    <w:abstractNumId w:val="15"/>
  </w:num>
  <w:num w:numId="26">
    <w:abstractNumId w:val="32"/>
  </w:num>
  <w:num w:numId="27">
    <w:abstractNumId w:val="25"/>
  </w:num>
  <w:num w:numId="28">
    <w:abstractNumId w:val="20"/>
  </w:num>
  <w:num w:numId="29">
    <w:abstractNumId w:val="8"/>
  </w:num>
  <w:num w:numId="30">
    <w:abstractNumId w:val="33"/>
  </w:num>
  <w:num w:numId="31">
    <w:abstractNumId w:val="11"/>
  </w:num>
  <w:num w:numId="32">
    <w:abstractNumId w:val="21"/>
  </w:num>
  <w:num w:numId="33">
    <w:abstractNumId w:val="3"/>
  </w:num>
  <w:num w:numId="34">
    <w:abstractNumId w:val="2"/>
  </w:num>
  <w:num w:numId="35">
    <w:abstractNumId w:val="14"/>
  </w:num>
  <w:num w:numId="36">
    <w:abstractNumId w:val="22"/>
  </w:num>
  <w:num w:numId="37">
    <w:abstractNumId w:val="5"/>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E8"/>
    <w:rsid w:val="0002359A"/>
    <w:rsid w:val="00074D50"/>
    <w:rsid w:val="00074FB7"/>
    <w:rsid w:val="000B55AC"/>
    <w:rsid w:val="00114414"/>
    <w:rsid w:val="0012725A"/>
    <w:rsid w:val="00135A57"/>
    <w:rsid w:val="00174568"/>
    <w:rsid w:val="001878A3"/>
    <w:rsid w:val="002216DA"/>
    <w:rsid w:val="00225AFE"/>
    <w:rsid w:val="00232A61"/>
    <w:rsid w:val="0027703A"/>
    <w:rsid w:val="002773F1"/>
    <w:rsid w:val="00281EFF"/>
    <w:rsid w:val="002A2443"/>
    <w:rsid w:val="002B0311"/>
    <w:rsid w:val="002B2DBB"/>
    <w:rsid w:val="002B4D02"/>
    <w:rsid w:val="002F4C41"/>
    <w:rsid w:val="002F5BDB"/>
    <w:rsid w:val="003B40D8"/>
    <w:rsid w:val="003B515D"/>
    <w:rsid w:val="003E7A5B"/>
    <w:rsid w:val="003F31B6"/>
    <w:rsid w:val="0040463C"/>
    <w:rsid w:val="00431950"/>
    <w:rsid w:val="004F4852"/>
    <w:rsid w:val="00504668"/>
    <w:rsid w:val="00514230"/>
    <w:rsid w:val="005175F9"/>
    <w:rsid w:val="00543EC1"/>
    <w:rsid w:val="00564040"/>
    <w:rsid w:val="00595F47"/>
    <w:rsid w:val="005A587D"/>
    <w:rsid w:val="005B613F"/>
    <w:rsid w:val="005E1B1B"/>
    <w:rsid w:val="00604DAD"/>
    <w:rsid w:val="00615E16"/>
    <w:rsid w:val="00640905"/>
    <w:rsid w:val="0066490D"/>
    <w:rsid w:val="00671E5B"/>
    <w:rsid w:val="0067365F"/>
    <w:rsid w:val="0068580E"/>
    <w:rsid w:val="006A1956"/>
    <w:rsid w:val="006A5A3C"/>
    <w:rsid w:val="006B4C8B"/>
    <w:rsid w:val="006E782D"/>
    <w:rsid w:val="00701879"/>
    <w:rsid w:val="00715667"/>
    <w:rsid w:val="007235FA"/>
    <w:rsid w:val="00730AA7"/>
    <w:rsid w:val="007608B6"/>
    <w:rsid w:val="007736F2"/>
    <w:rsid w:val="007C29AF"/>
    <w:rsid w:val="007E6365"/>
    <w:rsid w:val="00825AFE"/>
    <w:rsid w:val="0086567E"/>
    <w:rsid w:val="0087387E"/>
    <w:rsid w:val="008977F4"/>
    <w:rsid w:val="008C23BB"/>
    <w:rsid w:val="009029CD"/>
    <w:rsid w:val="00944140"/>
    <w:rsid w:val="009B4A7C"/>
    <w:rsid w:val="009E5E7F"/>
    <w:rsid w:val="00A17383"/>
    <w:rsid w:val="00A53D5B"/>
    <w:rsid w:val="00A574E8"/>
    <w:rsid w:val="00A919F6"/>
    <w:rsid w:val="00AA1415"/>
    <w:rsid w:val="00AB22F3"/>
    <w:rsid w:val="00AC0384"/>
    <w:rsid w:val="00AC742D"/>
    <w:rsid w:val="00AF0A93"/>
    <w:rsid w:val="00B12B89"/>
    <w:rsid w:val="00B430CC"/>
    <w:rsid w:val="00B614D0"/>
    <w:rsid w:val="00BB5025"/>
    <w:rsid w:val="00BC2693"/>
    <w:rsid w:val="00BE3D26"/>
    <w:rsid w:val="00C2132D"/>
    <w:rsid w:val="00C22FE8"/>
    <w:rsid w:val="00C546FF"/>
    <w:rsid w:val="00C92FE1"/>
    <w:rsid w:val="00CB6DE4"/>
    <w:rsid w:val="00CC6495"/>
    <w:rsid w:val="00CD7F33"/>
    <w:rsid w:val="00D14F09"/>
    <w:rsid w:val="00D94191"/>
    <w:rsid w:val="00D9629F"/>
    <w:rsid w:val="00DB1699"/>
    <w:rsid w:val="00E02B49"/>
    <w:rsid w:val="00E678CA"/>
    <w:rsid w:val="00E70BBF"/>
    <w:rsid w:val="00E97258"/>
    <w:rsid w:val="00EC5E53"/>
    <w:rsid w:val="00F3491A"/>
    <w:rsid w:val="00FB519E"/>
    <w:rsid w:val="00FC29C4"/>
    <w:rsid w:val="00FF4225"/>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5C45867"/>
  <w15:docId w15:val="{B66D524C-CC2F-4781-894F-4C78AFA4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FE8"/>
    <w:pPr>
      <w:ind w:left="720"/>
      <w:contextualSpacing/>
    </w:pPr>
  </w:style>
  <w:style w:type="paragraph" w:styleId="BalloonText">
    <w:name w:val="Balloon Text"/>
    <w:basedOn w:val="Normal"/>
    <w:link w:val="BalloonTextChar"/>
    <w:uiPriority w:val="99"/>
    <w:semiHidden/>
    <w:unhideWhenUsed/>
    <w:rsid w:val="00EC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53"/>
    <w:rPr>
      <w:rFonts w:ascii="Tahoma" w:hAnsi="Tahoma" w:cs="Tahoma"/>
      <w:sz w:val="16"/>
      <w:szCs w:val="16"/>
    </w:rPr>
  </w:style>
  <w:style w:type="paragraph" w:styleId="Header">
    <w:name w:val="header"/>
    <w:basedOn w:val="Normal"/>
    <w:link w:val="HeaderChar"/>
    <w:uiPriority w:val="99"/>
    <w:unhideWhenUsed/>
    <w:rsid w:val="00FF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25"/>
  </w:style>
  <w:style w:type="paragraph" w:styleId="Footer">
    <w:name w:val="footer"/>
    <w:basedOn w:val="Normal"/>
    <w:link w:val="FooterChar"/>
    <w:uiPriority w:val="99"/>
    <w:unhideWhenUsed/>
    <w:rsid w:val="00FF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25"/>
  </w:style>
  <w:style w:type="character" w:styleId="PlaceholderText">
    <w:name w:val="Placeholder Text"/>
    <w:basedOn w:val="DefaultParagraphFont"/>
    <w:uiPriority w:val="99"/>
    <w:semiHidden/>
    <w:rsid w:val="0086567E"/>
    <w:rPr>
      <w:color w:val="808080"/>
    </w:rPr>
  </w:style>
  <w:style w:type="paragraph" w:styleId="NoSpacing">
    <w:name w:val="No Spacing"/>
    <w:uiPriority w:val="1"/>
    <w:qFormat/>
    <w:rsid w:val="00C92FE1"/>
    <w:pPr>
      <w:spacing w:after="0" w:line="240" w:lineRule="auto"/>
    </w:pPr>
  </w:style>
  <w:style w:type="table" w:styleId="TableGrid">
    <w:name w:val="Table Grid"/>
    <w:basedOn w:val="TableNormal"/>
    <w:uiPriority w:val="59"/>
    <w:rsid w:val="007E6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7E63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D14F0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A919F6"/>
  </w:style>
  <w:style w:type="character" w:customStyle="1" w:styleId="aqj">
    <w:name w:val="aqj"/>
    <w:basedOn w:val="DefaultParagraphFont"/>
    <w:rsid w:val="00A919F6"/>
  </w:style>
  <w:style w:type="paragraph" w:styleId="NormalWeb">
    <w:name w:val="Normal (Web)"/>
    <w:basedOn w:val="Normal"/>
    <w:uiPriority w:val="99"/>
    <w:semiHidden/>
    <w:unhideWhenUsed/>
    <w:rsid w:val="006E7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03953">
      <w:bodyDiv w:val="1"/>
      <w:marLeft w:val="0"/>
      <w:marRight w:val="0"/>
      <w:marTop w:val="0"/>
      <w:marBottom w:val="0"/>
      <w:divBdr>
        <w:top w:val="none" w:sz="0" w:space="0" w:color="auto"/>
        <w:left w:val="none" w:sz="0" w:space="0" w:color="auto"/>
        <w:bottom w:val="none" w:sz="0" w:space="0" w:color="auto"/>
        <w:right w:val="none" w:sz="0" w:space="0" w:color="auto"/>
      </w:divBdr>
    </w:div>
    <w:div w:id="13421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y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077E-8BEF-4261-A110-F10F4DAC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Jacque</dc:creator>
  <cp:lastModifiedBy>Kerry Kress</cp:lastModifiedBy>
  <cp:revision>4</cp:revision>
  <cp:lastPrinted>2017-07-25T18:54:00Z</cp:lastPrinted>
  <dcterms:created xsi:type="dcterms:W3CDTF">2017-07-25T18:09:00Z</dcterms:created>
  <dcterms:modified xsi:type="dcterms:W3CDTF">2017-07-25T18:54:00Z</dcterms:modified>
</cp:coreProperties>
</file>