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51" w:rsidRDefault="00806551" w:rsidP="00806551">
      <w:pPr>
        <w:jc w:val="center"/>
        <w:rPr>
          <w:b/>
          <w:u w:val="single"/>
        </w:rPr>
      </w:pPr>
      <w:bookmarkStart w:id="0" w:name="_GoBack"/>
      <w:bookmarkEnd w:id="0"/>
    </w:p>
    <w:p w:rsidR="00114FCE" w:rsidRDefault="00114FCE" w:rsidP="00806551">
      <w:pPr>
        <w:jc w:val="center"/>
        <w:rPr>
          <w:b/>
          <w:u w:val="single"/>
        </w:rPr>
      </w:pPr>
      <w:r>
        <w:rPr>
          <w:b/>
          <w:u w:val="single"/>
        </w:rPr>
        <w:t>2015</w:t>
      </w:r>
      <w:r w:rsidR="00F714BD">
        <w:rPr>
          <w:b/>
          <w:u w:val="single"/>
        </w:rPr>
        <w:t xml:space="preserve"> </w:t>
      </w:r>
      <w:r w:rsidR="00806551">
        <w:rPr>
          <w:b/>
          <w:u w:val="single"/>
        </w:rPr>
        <w:t xml:space="preserve">DSA </w:t>
      </w:r>
      <w:r w:rsidR="00F714BD">
        <w:rPr>
          <w:b/>
          <w:u w:val="single"/>
        </w:rPr>
        <w:t>Basketball Policies and Procedures</w:t>
      </w:r>
    </w:p>
    <w:p w:rsidR="00806551" w:rsidRDefault="00806551" w:rsidP="00806551">
      <w:pPr>
        <w:jc w:val="center"/>
        <w:rPr>
          <w:b/>
          <w:u w:val="single"/>
        </w:rPr>
      </w:pPr>
    </w:p>
    <w:p w:rsidR="009214F8" w:rsidRDefault="00114FCE" w:rsidP="00114FCE">
      <w:pPr>
        <w:rPr>
          <w:b/>
          <w:u w:val="single"/>
        </w:rPr>
      </w:pPr>
      <w:r>
        <w:rPr>
          <w:b/>
          <w:u w:val="single"/>
        </w:rPr>
        <w:t>Mission</w:t>
      </w:r>
    </w:p>
    <w:p w:rsidR="009214F8" w:rsidRPr="009214F8" w:rsidRDefault="004731B3" w:rsidP="009214F8">
      <w:pPr>
        <w:spacing w:after="0" w:line="240" w:lineRule="auto"/>
      </w:pPr>
      <w:r>
        <w:t xml:space="preserve">Our </w:t>
      </w:r>
      <w:r w:rsidR="00A61DC2">
        <w:t>D</w:t>
      </w:r>
      <w:r>
        <w:t xml:space="preserve">SA Basketball program’s mission is </w:t>
      </w:r>
      <w:r w:rsidR="009214F8" w:rsidRPr="009214F8">
        <w:t xml:space="preserve">to educate and empower </w:t>
      </w:r>
      <w:r>
        <w:t xml:space="preserve">our Damascus community </w:t>
      </w:r>
      <w:r w:rsidR="009214F8" w:rsidRPr="009214F8">
        <w:t>youth with confidence, commitment and integrity</w:t>
      </w:r>
      <w:r w:rsidR="00913A1C">
        <w:t xml:space="preserve"> around the great sport of basketball.  </w:t>
      </w:r>
      <w:r w:rsidR="009214F8" w:rsidRPr="009214F8">
        <w:t>Our goal is to teach young athletes respect for themselves, their peers and their community by instilling a code of ethics built on honesty, responsibility and team work.</w:t>
      </w:r>
    </w:p>
    <w:p w:rsidR="009214F8" w:rsidRPr="009214F8" w:rsidRDefault="009214F8" w:rsidP="009214F8">
      <w:pPr>
        <w:spacing w:after="0" w:line="240" w:lineRule="auto"/>
      </w:pPr>
      <w:r w:rsidRPr="009214F8">
        <w:t> </w:t>
      </w:r>
    </w:p>
    <w:p w:rsidR="007676A2" w:rsidRDefault="009214F8" w:rsidP="00F24E65">
      <w:pPr>
        <w:spacing w:after="0" w:line="240" w:lineRule="auto"/>
      </w:pPr>
      <w:r w:rsidRPr="009214F8">
        <w:t>Together, our players, families and volunteers work with unyielding spirit to cultivate a safe and disciplined environment so every child can reach their full potential, develop their talents and increase their skills in the game of basketball</w:t>
      </w:r>
      <w:r w:rsidR="00F24E65">
        <w:t>.</w:t>
      </w:r>
    </w:p>
    <w:p w:rsidR="00E56328" w:rsidRDefault="00E56328" w:rsidP="00F24E65">
      <w:pPr>
        <w:spacing w:after="0" w:line="240" w:lineRule="auto"/>
      </w:pPr>
    </w:p>
    <w:p w:rsidR="00E56328" w:rsidRPr="008D45BB" w:rsidRDefault="00E56328" w:rsidP="00F24E65">
      <w:pPr>
        <w:spacing w:after="0" w:line="240" w:lineRule="auto"/>
        <w:rPr>
          <w:b/>
          <w:u w:val="single"/>
        </w:rPr>
      </w:pPr>
      <w:r w:rsidRPr="008D45BB">
        <w:rPr>
          <w:b/>
          <w:u w:val="single"/>
        </w:rPr>
        <w:t>2015 DSA Basketball Advisory Committee</w:t>
      </w:r>
    </w:p>
    <w:p w:rsidR="00E56328" w:rsidRDefault="00E56328" w:rsidP="00F24E65">
      <w:pPr>
        <w:spacing w:after="0" w:line="240" w:lineRule="auto"/>
      </w:pPr>
    </w:p>
    <w:p w:rsidR="00E56328" w:rsidRPr="00100164" w:rsidRDefault="00E56328" w:rsidP="008D45BB">
      <w:pPr>
        <w:spacing w:after="0" w:line="240" w:lineRule="auto"/>
        <w:jc w:val="center"/>
        <w:rPr>
          <w:b/>
          <w:i/>
          <w:u w:val="single"/>
        </w:rPr>
      </w:pPr>
      <w:r w:rsidRPr="00100164">
        <w:rPr>
          <w:b/>
          <w:i/>
          <w:u w:val="single"/>
        </w:rPr>
        <w:t>Commissioner</w:t>
      </w:r>
    </w:p>
    <w:p w:rsidR="00057956" w:rsidRDefault="00057956" w:rsidP="008D45BB">
      <w:pPr>
        <w:spacing w:after="0" w:line="240" w:lineRule="auto"/>
        <w:jc w:val="center"/>
      </w:pPr>
      <w:r>
        <w:t>Tony DiLeo</w:t>
      </w:r>
    </w:p>
    <w:p w:rsidR="00057956" w:rsidRDefault="00057956" w:rsidP="008D45BB">
      <w:pPr>
        <w:spacing w:after="0" w:line="240" w:lineRule="auto"/>
        <w:jc w:val="center"/>
      </w:pPr>
    </w:p>
    <w:p w:rsidR="00E56328" w:rsidRPr="00100164" w:rsidRDefault="00E56328" w:rsidP="008D45BB">
      <w:pPr>
        <w:spacing w:after="0" w:line="240" w:lineRule="auto"/>
        <w:jc w:val="center"/>
        <w:rPr>
          <w:b/>
          <w:i/>
          <w:u w:val="single"/>
        </w:rPr>
      </w:pPr>
      <w:r w:rsidRPr="00100164">
        <w:rPr>
          <w:b/>
          <w:i/>
          <w:u w:val="single"/>
        </w:rPr>
        <w:t xml:space="preserve">Assistant Commissioner, Director </w:t>
      </w:r>
      <w:r w:rsidR="00CF5F30">
        <w:rPr>
          <w:b/>
          <w:i/>
          <w:u w:val="single"/>
        </w:rPr>
        <w:t xml:space="preserve">of </w:t>
      </w:r>
      <w:r w:rsidRPr="00100164">
        <w:rPr>
          <w:b/>
          <w:i/>
          <w:u w:val="single"/>
        </w:rPr>
        <w:t>Basketball Operations</w:t>
      </w:r>
    </w:p>
    <w:p w:rsidR="00057956" w:rsidRDefault="00057956" w:rsidP="008D45BB">
      <w:pPr>
        <w:spacing w:after="0" w:line="240" w:lineRule="auto"/>
        <w:jc w:val="center"/>
      </w:pPr>
      <w:r>
        <w:t>Teah Devan</w:t>
      </w:r>
    </w:p>
    <w:p w:rsidR="00057956" w:rsidRDefault="00057956" w:rsidP="008D45BB">
      <w:pPr>
        <w:spacing w:after="0" w:line="240" w:lineRule="auto"/>
        <w:jc w:val="center"/>
      </w:pPr>
    </w:p>
    <w:p w:rsidR="00E56328" w:rsidRPr="00100164" w:rsidRDefault="00057956" w:rsidP="008D45BB">
      <w:pPr>
        <w:spacing w:after="0" w:line="240" w:lineRule="auto"/>
        <w:jc w:val="center"/>
        <w:rPr>
          <w:b/>
          <w:i/>
          <w:u w:val="single"/>
        </w:rPr>
      </w:pPr>
      <w:r w:rsidRPr="00100164">
        <w:rPr>
          <w:b/>
          <w:i/>
          <w:u w:val="single"/>
        </w:rPr>
        <w:t>Director of Volunteers</w:t>
      </w:r>
      <w:r w:rsidR="00100164" w:rsidRPr="00100164">
        <w:rPr>
          <w:b/>
          <w:i/>
          <w:u w:val="single"/>
        </w:rPr>
        <w:t xml:space="preserve"> &amp; Fundraising</w:t>
      </w:r>
    </w:p>
    <w:p w:rsidR="00057956" w:rsidRDefault="00057956" w:rsidP="008D45BB">
      <w:pPr>
        <w:spacing w:after="0" w:line="240" w:lineRule="auto"/>
        <w:jc w:val="center"/>
      </w:pPr>
      <w:r>
        <w:t>Jim Lutz</w:t>
      </w:r>
    </w:p>
    <w:p w:rsidR="00057956" w:rsidRDefault="00057956" w:rsidP="008D45BB">
      <w:pPr>
        <w:spacing w:after="0" w:line="240" w:lineRule="auto"/>
        <w:jc w:val="center"/>
      </w:pPr>
    </w:p>
    <w:p w:rsidR="00057956" w:rsidRPr="00100164" w:rsidRDefault="00057956" w:rsidP="008D45BB">
      <w:pPr>
        <w:spacing w:after="0" w:line="240" w:lineRule="auto"/>
        <w:jc w:val="center"/>
        <w:rPr>
          <w:b/>
          <w:i/>
          <w:u w:val="single"/>
        </w:rPr>
      </w:pPr>
      <w:r w:rsidRPr="00100164">
        <w:rPr>
          <w:b/>
          <w:i/>
          <w:u w:val="single"/>
        </w:rPr>
        <w:t>Director of Hoopsters Basketball</w:t>
      </w:r>
    </w:p>
    <w:p w:rsidR="00057956" w:rsidRDefault="00057956" w:rsidP="008D45BB">
      <w:pPr>
        <w:spacing w:after="0" w:line="240" w:lineRule="auto"/>
        <w:jc w:val="center"/>
      </w:pPr>
      <w:r w:rsidRPr="00057956">
        <w:t>Joseph Apolenis</w:t>
      </w:r>
    </w:p>
    <w:p w:rsidR="00057956" w:rsidRDefault="00057956" w:rsidP="008D45BB">
      <w:pPr>
        <w:spacing w:after="0" w:line="240" w:lineRule="auto"/>
        <w:jc w:val="center"/>
      </w:pPr>
    </w:p>
    <w:p w:rsidR="00057956" w:rsidRPr="00100164" w:rsidRDefault="00057956" w:rsidP="008D45BB">
      <w:pPr>
        <w:spacing w:after="0" w:line="240" w:lineRule="auto"/>
        <w:jc w:val="center"/>
        <w:rPr>
          <w:b/>
          <w:i/>
          <w:u w:val="single"/>
        </w:rPr>
      </w:pPr>
      <w:r w:rsidRPr="00100164">
        <w:rPr>
          <w:b/>
          <w:i/>
          <w:u w:val="single"/>
        </w:rPr>
        <w:t>Director of Merchandising &amp; Spirit Wear</w:t>
      </w:r>
    </w:p>
    <w:p w:rsidR="00100164" w:rsidRDefault="00100164" w:rsidP="008D45BB">
      <w:pPr>
        <w:spacing w:after="0" w:line="240" w:lineRule="auto"/>
        <w:jc w:val="center"/>
      </w:pPr>
      <w:r>
        <w:t>Robyn Baskot</w:t>
      </w:r>
    </w:p>
    <w:p w:rsidR="00B5590D" w:rsidRDefault="00B5590D" w:rsidP="00F24E65">
      <w:pPr>
        <w:spacing w:after="0" w:line="240" w:lineRule="auto"/>
      </w:pPr>
    </w:p>
    <w:p w:rsidR="00B5590D" w:rsidRPr="00B5590D" w:rsidRDefault="00B5590D" w:rsidP="00B5590D">
      <w:pPr>
        <w:spacing w:after="0" w:line="240" w:lineRule="auto"/>
        <w:rPr>
          <w:b/>
          <w:u w:val="single"/>
        </w:rPr>
      </w:pPr>
      <w:r w:rsidRPr="00B5590D">
        <w:rPr>
          <w:b/>
          <w:u w:val="single"/>
        </w:rPr>
        <w:t>Tryout Policy</w:t>
      </w:r>
    </w:p>
    <w:p w:rsidR="00B5590D" w:rsidRPr="00B5590D" w:rsidRDefault="00B5590D" w:rsidP="00B5590D">
      <w:pPr>
        <w:spacing w:after="0" w:line="240" w:lineRule="auto"/>
        <w:rPr>
          <w:u w:val="single"/>
        </w:rPr>
      </w:pPr>
    </w:p>
    <w:p w:rsidR="00B5590D" w:rsidRPr="00B5590D" w:rsidRDefault="00B5590D" w:rsidP="00B5590D">
      <w:pPr>
        <w:spacing w:after="0" w:line="240" w:lineRule="auto"/>
      </w:pPr>
      <w:r w:rsidRPr="00B5590D">
        <w:t>Each player must attend his/her current grade tryout.  Requests to play up a grade by a parent or player will be addressed by the Commissioner.  Final decision for placement on a team will reside with the Commissioner.  Roster sizes for all Rising Star teams will be a minimum of 10 players and a maximum of 15 players.  Teams will be formed and practice will begin.  Registration opens at the end of October once players are notified of their selection for a team.</w:t>
      </w:r>
    </w:p>
    <w:p w:rsidR="00B5590D" w:rsidRPr="00B5590D" w:rsidRDefault="00B5590D" w:rsidP="00B5590D">
      <w:pPr>
        <w:spacing w:after="0" w:line="240" w:lineRule="auto"/>
      </w:pPr>
    </w:p>
    <w:p w:rsidR="00B5590D" w:rsidRPr="00B5590D" w:rsidRDefault="00B5590D" w:rsidP="00B5590D">
      <w:pPr>
        <w:spacing w:after="0" w:line="240" w:lineRule="auto"/>
        <w:rPr>
          <w:b/>
          <w:u w:val="single"/>
        </w:rPr>
      </w:pPr>
      <w:r w:rsidRPr="00B5590D">
        <w:rPr>
          <w:b/>
          <w:u w:val="single"/>
        </w:rPr>
        <w:t>Boundary Policy</w:t>
      </w:r>
    </w:p>
    <w:p w:rsidR="00B5590D" w:rsidRPr="00B5590D" w:rsidRDefault="00B5590D" w:rsidP="00B5590D">
      <w:pPr>
        <w:spacing w:after="0" w:line="240" w:lineRule="auto"/>
      </w:pPr>
      <w:r w:rsidRPr="00B5590D">
        <w:rPr>
          <w:b/>
          <w:u w:val="single"/>
        </w:rPr>
        <w:br/>
      </w:r>
      <w:r w:rsidRPr="00B5590D">
        <w:t>At the time of registration, any player who attends a school outside of the DSA cluster (or will be attending a school outside of the DSA cluster) will be notified by commissioner for further information.  Participation in the program will follow the boundary policy set and approved by the DSA board.</w:t>
      </w:r>
    </w:p>
    <w:p w:rsidR="00B5590D" w:rsidRPr="00B5590D" w:rsidRDefault="00B5590D" w:rsidP="00B5590D">
      <w:pPr>
        <w:spacing w:after="0" w:line="240" w:lineRule="auto"/>
      </w:pPr>
    </w:p>
    <w:p w:rsidR="00B5590D" w:rsidRPr="00B5590D" w:rsidRDefault="00B5590D" w:rsidP="00B5590D">
      <w:pPr>
        <w:spacing w:after="0" w:line="240" w:lineRule="auto"/>
        <w:rPr>
          <w:b/>
          <w:u w:val="single"/>
        </w:rPr>
      </w:pPr>
      <w:r w:rsidRPr="00B5590D">
        <w:rPr>
          <w:b/>
          <w:u w:val="single"/>
        </w:rPr>
        <w:t>Officials</w:t>
      </w:r>
    </w:p>
    <w:p w:rsidR="008D45BB" w:rsidRDefault="00B5590D" w:rsidP="00B5590D">
      <w:pPr>
        <w:spacing w:after="0" w:line="240" w:lineRule="auto"/>
      </w:pPr>
      <w:r w:rsidRPr="00B5590D">
        <w:rPr>
          <w:b/>
          <w:u w:val="single"/>
        </w:rPr>
        <w:br/>
      </w:r>
      <w:r w:rsidRPr="00B5590D">
        <w:t>Montgomery County Recreation secures all field officials for the entire league (Rising Star, Hoopsters are volunteers).  Referee fees are included in the DSA basketball participant registration fee.</w:t>
      </w:r>
    </w:p>
    <w:p w:rsidR="008D45BB" w:rsidRDefault="008D45BB" w:rsidP="00B5590D">
      <w:pPr>
        <w:spacing w:after="0" w:line="240" w:lineRule="auto"/>
      </w:pPr>
    </w:p>
    <w:p w:rsidR="00B5590D" w:rsidRPr="00B5590D" w:rsidRDefault="00B5590D" w:rsidP="00B5590D">
      <w:pPr>
        <w:spacing w:after="0" w:line="240" w:lineRule="auto"/>
      </w:pPr>
      <w:r w:rsidRPr="00B5590D">
        <w:lastRenderedPageBreak/>
        <w:br/>
      </w:r>
    </w:p>
    <w:p w:rsidR="00B5590D" w:rsidRPr="00B5590D" w:rsidRDefault="00B5590D" w:rsidP="00B5590D">
      <w:pPr>
        <w:spacing w:after="0" w:line="240" w:lineRule="auto"/>
        <w:rPr>
          <w:b/>
          <w:u w:val="single"/>
        </w:rPr>
      </w:pPr>
      <w:r w:rsidRPr="00B5590D">
        <w:rPr>
          <w:b/>
          <w:u w:val="single"/>
        </w:rPr>
        <w:t>Volunteers</w:t>
      </w:r>
    </w:p>
    <w:p w:rsidR="00B5590D" w:rsidRPr="00B5590D" w:rsidRDefault="00B5590D" w:rsidP="00B5590D">
      <w:pPr>
        <w:spacing w:after="0" w:line="240" w:lineRule="auto"/>
      </w:pPr>
      <w:r w:rsidRPr="00B5590D">
        <w:rPr>
          <w:b/>
          <w:u w:val="single"/>
        </w:rPr>
        <w:br/>
      </w:r>
      <w:r w:rsidRPr="00B5590D">
        <w:t>All DSA Basketball Coaches and Assistant Coaches are expected to volunteer during the season.  This includes spirt days, merchandise tables and skills clinics through the calendar year.  If a volunteer is unable to fulfill a scheduled assignment, he or she must find a replacement to handle the position.  Volunteers must abide by DSA Volunteer Policy located in detail on the DSA website.</w:t>
      </w:r>
    </w:p>
    <w:p w:rsidR="00B5590D" w:rsidRPr="00B5590D" w:rsidRDefault="00B5590D" w:rsidP="00B5590D">
      <w:pPr>
        <w:spacing w:after="0" w:line="240" w:lineRule="auto"/>
      </w:pPr>
    </w:p>
    <w:p w:rsidR="00B5590D" w:rsidRPr="00B5590D" w:rsidRDefault="00B5590D" w:rsidP="00B5590D">
      <w:pPr>
        <w:spacing w:after="0" w:line="240" w:lineRule="auto"/>
        <w:rPr>
          <w:b/>
          <w:u w:val="single"/>
        </w:rPr>
      </w:pPr>
      <w:r w:rsidRPr="00B5590D">
        <w:rPr>
          <w:b/>
          <w:u w:val="single"/>
        </w:rPr>
        <w:t>Coaches</w:t>
      </w:r>
    </w:p>
    <w:p w:rsidR="00B5590D" w:rsidRPr="00B5590D" w:rsidRDefault="00B5590D" w:rsidP="00B5590D">
      <w:pPr>
        <w:spacing w:after="0" w:line="240" w:lineRule="auto"/>
        <w:rPr>
          <w:b/>
          <w:u w:val="single"/>
        </w:rPr>
      </w:pPr>
    </w:p>
    <w:p w:rsidR="00B5590D" w:rsidRDefault="00B5590D" w:rsidP="00B5590D">
      <w:pPr>
        <w:numPr>
          <w:ilvl w:val="0"/>
          <w:numId w:val="3"/>
        </w:numPr>
        <w:spacing w:after="0" w:line="240" w:lineRule="auto"/>
      </w:pPr>
      <w:r w:rsidRPr="00B5590D">
        <w:t xml:space="preserve">Coach Applications will be solicited via the usual DSA communication vehicles.  Coaches may apply for one head coaching position.  </w:t>
      </w:r>
    </w:p>
    <w:p w:rsidR="00B5590D" w:rsidRPr="00B5590D" w:rsidRDefault="00B5590D" w:rsidP="00B5590D">
      <w:pPr>
        <w:spacing w:after="0" w:line="240" w:lineRule="auto"/>
        <w:ind w:left="720"/>
      </w:pPr>
    </w:p>
    <w:p w:rsidR="00B5590D" w:rsidRDefault="00B5590D" w:rsidP="00B5590D">
      <w:pPr>
        <w:numPr>
          <w:ilvl w:val="0"/>
          <w:numId w:val="3"/>
        </w:numPr>
        <w:spacing w:after="0" w:line="240" w:lineRule="auto"/>
      </w:pPr>
      <w:r w:rsidRPr="00B5590D">
        <w:t xml:space="preserve">Coach applications are to consist of a resume of the coach’s experience working in sports, especially youth sports, and other experience working with youth.  </w:t>
      </w:r>
    </w:p>
    <w:p w:rsidR="00B5590D" w:rsidRPr="00B5590D" w:rsidRDefault="00B5590D" w:rsidP="00B5590D">
      <w:pPr>
        <w:spacing w:after="0" w:line="240" w:lineRule="auto"/>
        <w:ind w:left="720"/>
      </w:pPr>
    </w:p>
    <w:p w:rsidR="00B5590D" w:rsidRPr="00B5590D" w:rsidRDefault="00B5590D" w:rsidP="00B5590D">
      <w:pPr>
        <w:numPr>
          <w:ilvl w:val="0"/>
          <w:numId w:val="3"/>
        </w:numPr>
        <w:spacing w:after="0" w:line="240" w:lineRule="auto"/>
      </w:pPr>
      <w:r w:rsidRPr="00B5590D">
        <w:t xml:space="preserve">The DSA Basketball commissioner will screen the applications and identify the best candidates for each position.  </w:t>
      </w:r>
    </w:p>
    <w:p w:rsidR="00B5590D" w:rsidRPr="00B5590D" w:rsidRDefault="00B5590D" w:rsidP="00B5590D">
      <w:pPr>
        <w:numPr>
          <w:ilvl w:val="0"/>
          <w:numId w:val="3"/>
        </w:numPr>
        <w:spacing w:after="0" w:line="240" w:lineRule="auto"/>
      </w:pPr>
      <w:r w:rsidRPr="00B5590D">
        <w:t xml:space="preserve">Coaches will be required to attend mandatory meetings prior to the beginning of the start of the basketball season.  </w:t>
      </w:r>
    </w:p>
    <w:p w:rsidR="00B5590D" w:rsidRPr="00B5590D" w:rsidRDefault="00B5590D" w:rsidP="00B5590D">
      <w:pPr>
        <w:spacing w:after="0" w:line="240" w:lineRule="auto"/>
      </w:pPr>
    </w:p>
    <w:p w:rsidR="00B5590D" w:rsidRDefault="00B5590D" w:rsidP="00F24E65">
      <w:pPr>
        <w:numPr>
          <w:ilvl w:val="0"/>
          <w:numId w:val="3"/>
        </w:numPr>
        <w:spacing w:after="0" w:line="240" w:lineRule="auto"/>
      </w:pPr>
      <w:r w:rsidRPr="00B5590D">
        <w:t>Head coaches will submit their assistant coaches for approval by the Commissioner and the DSA Basketball Advisory Committee. Coaches who are new or did not coach the prior year must submit resume to be approved by the Basketball Advisory Committee.  Head coach will also pick a team parent.  All coaches, assistant coaches and team parents are required to register in system.  A Concussion certificate must also be provided to commissioner each season, for each Head and assistant coach.</w:t>
      </w:r>
    </w:p>
    <w:p w:rsidR="00F7698D" w:rsidRDefault="00F7698D" w:rsidP="00F24E65">
      <w:pPr>
        <w:spacing w:after="0" w:line="240" w:lineRule="auto"/>
      </w:pPr>
    </w:p>
    <w:p w:rsidR="00F7698D" w:rsidRPr="00907CE4" w:rsidRDefault="00907CE4" w:rsidP="00F7698D">
      <w:pPr>
        <w:spacing w:after="0" w:line="240" w:lineRule="auto"/>
        <w:rPr>
          <w:b/>
          <w:u w:val="single"/>
        </w:rPr>
      </w:pPr>
      <w:r>
        <w:rPr>
          <w:b/>
          <w:u w:val="single"/>
        </w:rPr>
        <w:t>Basketball Timeline</w:t>
      </w:r>
    </w:p>
    <w:p w:rsidR="00F7698D" w:rsidRDefault="00F7698D" w:rsidP="00F7698D">
      <w:pPr>
        <w:pStyle w:val="ListParagraph"/>
        <w:numPr>
          <w:ilvl w:val="0"/>
          <w:numId w:val="2"/>
        </w:numPr>
        <w:spacing w:after="0" w:line="240" w:lineRule="auto"/>
      </w:pPr>
      <w:r w:rsidRPr="00F7698D">
        <w:t xml:space="preserve">Regularly check DSA </w:t>
      </w:r>
      <w:r w:rsidR="00E56328">
        <w:t xml:space="preserve">Friday </w:t>
      </w:r>
      <w:r w:rsidRPr="00F7698D">
        <w:t xml:space="preserve">email </w:t>
      </w:r>
      <w:r w:rsidR="00E56328">
        <w:t xml:space="preserve">communications for the latest </w:t>
      </w:r>
      <w:r w:rsidRPr="00F7698D">
        <w:t xml:space="preserve">formation.  </w:t>
      </w:r>
    </w:p>
    <w:p w:rsidR="00F7698D" w:rsidRDefault="00F7698D" w:rsidP="00F7698D">
      <w:pPr>
        <w:pStyle w:val="ListParagraph"/>
        <w:numPr>
          <w:ilvl w:val="0"/>
          <w:numId w:val="2"/>
        </w:numPr>
        <w:spacing w:after="0" w:line="240" w:lineRule="auto"/>
      </w:pPr>
      <w:r w:rsidRPr="00F7698D">
        <w:t>Communicate regularly with DSA basketball coaches.</w:t>
      </w:r>
    </w:p>
    <w:p w:rsidR="00E56328" w:rsidRDefault="00E56328" w:rsidP="00F7698D">
      <w:pPr>
        <w:pStyle w:val="ListParagraph"/>
        <w:numPr>
          <w:ilvl w:val="0"/>
          <w:numId w:val="2"/>
        </w:numPr>
        <w:spacing w:after="0" w:line="240" w:lineRule="auto"/>
      </w:pPr>
      <w:r>
        <w:t>Basketball Advisory Committee to meet four times a year</w:t>
      </w:r>
    </w:p>
    <w:p w:rsidR="00F7698D" w:rsidRPr="00F7698D" w:rsidRDefault="00F7698D" w:rsidP="00F7698D">
      <w:pPr>
        <w:spacing w:after="0" w:line="240" w:lineRule="auto"/>
      </w:pPr>
    </w:p>
    <w:p w:rsidR="00F714BD" w:rsidRPr="001209CA" w:rsidRDefault="00F714BD">
      <w:r>
        <w:rPr>
          <w:b/>
        </w:rPr>
        <w:t xml:space="preserve">January:  </w:t>
      </w:r>
      <w:r>
        <w:t>League games begin.  Commissioner will attempt to attend at least one game of each age group during the season.  Apply for gym permits for the summer tryouts and practice time.  Update website with any news and information.</w:t>
      </w:r>
      <w:r w:rsidR="004F352F">
        <w:t xml:space="preserve">  </w:t>
      </w:r>
    </w:p>
    <w:p w:rsidR="00F714BD" w:rsidRDefault="00F714BD">
      <w:r>
        <w:rPr>
          <w:b/>
        </w:rPr>
        <w:t xml:space="preserve">February:  </w:t>
      </w:r>
      <w:r>
        <w:t>League games continue.  Update website with any new information.</w:t>
      </w:r>
      <w:r w:rsidR="004F352F">
        <w:t xml:space="preserve">  Rising Star playoff dates announced and distributed to coaches.  Montgomery County Rising Star Advisory Board meets in Rockville to discuss league </w:t>
      </w:r>
      <w:r w:rsidR="003F2096">
        <w:t>progress.  Basketball commissioner is on this board.  The purpose of this meeting is to ensure that the Rising Star Basketball receives any feedback needed to improve year over year.</w:t>
      </w:r>
    </w:p>
    <w:p w:rsidR="00F714BD" w:rsidRDefault="00F714BD">
      <w:r w:rsidRPr="008670B1">
        <w:rPr>
          <w:b/>
        </w:rPr>
        <w:t>March:</w:t>
      </w:r>
      <w:r>
        <w:t xml:space="preserve">  League games wind down and playoffs begin, season is completed in mid-</w:t>
      </w:r>
      <w:r w:rsidR="00806551">
        <w:t>March.</w:t>
      </w:r>
      <w:r>
        <w:t xml:space="preserve">  Uniform and basketball return at the end of March.  Advertise for summer coaches on website and through mass email.</w:t>
      </w:r>
      <w:r w:rsidR="003F2096">
        <w:t xml:space="preserve">  Spring Skills clinic dates announced.  </w:t>
      </w:r>
    </w:p>
    <w:p w:rsidR="00F714BD" w:rsidRDefault="00F714BD">
      <w:r>
        <w:rPr>
          <w:b/>
        </w:rPr>
        <w:t xml:space="preserve">April:  </w:t>
      </w:r>
      <w:r>
        <w:t>Advertise summer tryouts on website and through mass email (once gym permits are received from the county).  Submit head coaches to selection committee.</w:t>
      </w:r>
      <w:r w:rsidR="003F2096">
        <w:t xml:space="preserve">  Spring Skills clinics volunteers secured and dates committed to.</w:t>
      </w:r>
    </w:p>
    <w:p w:rsidR="00CE56F3" w:rsidRDefault="00F714BD">
      <w:r>
        <w:rPr>
          <w:b/>
        </w:rPr>
        <w:lastRenderedPageBreak/>
        <w:t xml:space="preserve">May:  </w:t>
      </w:r>
      <w:r>
        <w:t>Distribute practice time to teams and have uniform pick-up (a deposit will be required).  Registration opens for summer and ends within two weeks.</w:t>
      </w:r>
      <w:r w:rsidR="003F2096">
        <w:t xml:space="preserve">  Spring Skills clinics begin and end.</w:t>
      </w:r>
      <w:r w:rsidR="00CE56F3">
        <w:t xml:space="preserve">  Secure the </w:t>
      </w:r>
      <w:r w:rsidR="00806551">
        <w:t>summer</w:t>
      </w:r>
      <w:r w:rsidR="00CE56F3">
        <w:t xml:space="preserve"> head coaches.  </w:t>
      </w:r>
    </w:p>
    <w:p w:rsidR="00F714BD" w:rsidRDefault="00F714BD">
      <w:r>
        <w:rPr>
          <w:b/>
        </w:rPr>
        <w:t xml:space="preserve">June:  </w:t>
      </w:r>
      <w:r>
        <w:t xml:space="preserve">League games begin.  Fundraising begins for winter season.  </w:t>
      </w:r>
      <w:r w:rsidR="00CE56F3">
        <w:t xml:space="preserve">Summer Season includes Rising Star only – with one game per week and one practice per week prior to season beginning. </w:t>
      </w:r>
    </w:p>
    <w:p w:rsidR="00F714BD" w:rsidRDefault="00F714BD">
      <w:r>
        <w:rPr>
          <w:b/>
        </w:rPr>
        <w:t xml:space="preserve">July:  </w:t>
      </w:r>
      <w:r>
        <w:t>League games end at the end of July.  No playoffs during summer season.</w:t>
      </w:r>
      <w:r w:rsidR="00CE56F3">
        <w:t xml:space="preserve">  </w:t>
      </w:r>
    </w:p>
    <w:p w:rsidR="00F714BD" w:rsidRDefault="00F714BD">
      <w:r>
        <w:rPr>
          <w:b/>
        </w:rPr>
        <w:t xml:space="preserve">August:  </w:t>
      </w:r>
      <w:r>
        <w:t>Prepare for winter season tryouts and advertise on website and through mass email (advertise for coaches and tryouts schedule).  Uniform and basketball return from summer league.</w:t>
      </w:r>
    </w:p>
    <w:p w:rsidR="00F714BD" w:rsidRDefault="00F714BD">
      <w:r>
        <w:rPr>
          <w:b/>
        </w:rPr>
        <w:t xml:space="preserve">September:  </w:t>
      </w:r>
      <w:r>
        <w:t>Update website with new information.  Submit</w:t>
      </w:r>
      <w:r w:rsidR="00CE56F3">
        <w:t xml:space="preserve"> coaches to Commissioner</w:t>
      </w:r>
    </w:p>
    <w:p w:rsidR="00F714BD" w:rsidRDefault="00F714BD">
      <w:r>
        <w:rPr>
          <w:b/>
        </w:rPr>
        <w:t xml:space="preserve">October:  </w:t>
      </w:r>
      <w:r w:rsidR="00CE56F3">
        <w:t>Winter tryout dates secured and posted.  Tryouts begin.</w:t>
      </w:r>
    </w:p>
    <w:p w:rsidR="00F714BD" w:rsidRDefault="00F714BD" w:rsidP="00527DAD">
      <w:pPr>
        <w:spacing w:line="240" w:lineRule="auto"/>
      </w:pPr>
      <w:r>
        <w:t>Hold tryouts for winter season.  All coaches will be permitted in the gym during their respective age bracket tryout sch</w:t>
      </w:r>
      <w:r w:rsidR="001E0344">
        <w:t xml:space="preserve">edule.  Head coaches of </w:t>
      </w:r>
      <w:r>
        <w:t>teams will select their roster and confer with the Commissioner for a</w:t>
      </w:r>
      <w:r w:rsidR="001E0344">
        <w:t xml:space="preserve">pproval.  </w:t>
      </w:r>
      <w:r>
        <w:t xml:space="preserve">  </w:t>
      </w:r>
    </w:p>
    <w:p w:rsidR="00F714BD" w:rsidRDefault="00F714BD" w:rsidP="00BF27E5">
      <w:pPr>
        <w:spacing w:after="0" w:line="240" w:lineRule="auto"/>
      </w:pPr>
      <w:r w:rsidRPr="002906D8">
        <w:rPr>
          <w:u w:val="single"/>
        </w:rPr>
        <w:t>Tryout Policy for Participants</w:t>
      </w:r>
      <w:r>
        <w:t>:  Each player must attend his/her current grade tryout.  Requests to play up a grade by a parent or player will be addressed by the Commissioner.  Final decision for placement on a team will reside with the Commissioner.</w:t>
      </w:r>
    </w:p>
    <w:p w:rsidR="00E56328" w:rsidRDefault="00E56328" w:rsidP="00BF27E5">
      <w:pPr>
        <w:spacing w:after="0" w:line="240" w:lineRule="auto"/>
      </w:pPr>
    </w:p>
    <w:p w:rsidR="00F714BD" w:rsidRDefault="00F714BD" w:rsidP="00BF27E5">
      <w:pPr>
        <w:spacing w:after="0" w:line="240" w:lineRule="auto"/>
      </w:pPr>
      <w:r>
        <w:t xml:space="preserve">Roster sizes for all Rising Star teams will be a minimum of 10 players and a maximum of 15 players.   </w:t>
      </w:r>
    </w:p>
    <w:p w:rsidR="00F714BD" w:rsidRDefault="00F714BD">
      <w:r>
        <w:t>Teams will be formed and practice will begin.  Registration opens at the end of October once players are notified of their selection for a team.</w:t>
      </w:r>
    </w:p>
    <w:p w:rsidR="00F714BD" w:rsidRDefault="00F714BD">
      <w:r>
        <w:rPr>
          <w:b/>
        </w:rPr>
        <w:t xml:space="preserve">November:  </w:t>
      </w:r>
      <w:r w:rsidR="001E0344">
        <w:t>Practices begin for Rising Stars.  There will be two practices per week with games beginning in January.  Update website.</w:t>
      </w:r>
    </w:p>
    <w:p w:rsidR="00F714BD" w:rsidRDefault="00F714BD">
      <w:r>
        <w:rPr>
          <w:b/>
        </w:rPr>
        <w:t xml:space="preserve">December:  </w:t>
      </w:r>
      <w:r>
        <w:t xml:space="preserve">Practice continues and uniform pick-up begins.  A $100 deposit will be required (if a uniform is not returned, the check will be deposited, and no future DSA Basketball registrations will be permitted until rectified with the Commissioner).  Attend league meeting(s).  </w:t>
      </w:r>
    </w:p>
    <w:p w:rsidR="00F714BD" w:rsidRPr="00F444EF" w:rsidRDefault="00F714BD">
      <w:r>
        <w:rPr>
          <w:b/>
        </w:rPr>
        <w:t xml:space="preserve">NOTE:  </w:t>
      </w:r>
      <w:r>
        <w:t>Only head coaches</w:t>
      </w:r>
      <w:r w:rsidR="001E0344">
        <w:t>, assistant coaches</w:t>
      </w:r>
      <w:r>
        <w:t xml:space="preserve"> and Commissioner will be permitted in the gym during tryouts.  Evaluations will be completed by head coaches and </w:t>
      </w:r>
      <w:r w:rsidR="001E0344">
        <w:t xml:space="preserve">Commissioner.  </w:t>
      </w:r>
      <w:r>
        <w:t>Uniforms will be ordered for extra teams as needed.</w:t>
      </w:r>
    </w:p>
    <w:p w:rsidR="00F714BD" w:rsidRDefault="00F714BD" w:rsidP="00D035EB">
      <w:r>
        <w:t>*All policies and procedures are subject to change upon Board approval.</w:t>
      </w:r>
    </w:p>
    <w:sectPr w:rsidR="00F714BD" w:rsidSect="00D035EB">
      <w:pgSz w:w="12240" w:h="15840"/>
      <w:pgMar w:top="144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266"/>
    <w:multiLevelType w:val="hybridMultilevel"/>
    <w:tmpl w:val="C5FA8970"/>
    <w:lvl w:ilvl="0" w:tplc="DBE20AC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E11D9"/>
    <w:multiLevelType w:val="hybridMultilevel"/>
    <w:tmpl w:val="C4C44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C7D26"/>
    <w:multiLevelType w:val="hybridMultilevel"/>
    <w:tmpl w:val="663E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CF"/>
    <w:rsid w:val="000367E9"/>
    <w:rsid w:val="00057956"/>
    <w:rsid w:val="0008455D"/>
    <w:rsid w:val="00100164"/>
    <w:rsid w:val="00114FCE"/>
    <w:rsid w:val="001209CA"/>
    <w:rsid w:val="00127A37"/>
    <w:rsid w:val="00156382"/>
    <w:rsid w:val="00161433"/>
    <w:rsid w:val="00193943"/>
    <w:rsid w:val="001E0344"/>
    <w:rsid w:val="001E7BA4"/>
    <w:rsid w:val="00263752"/>
    <w:rsid w:val="00283497"/>
    <w:rsid w:val="002906D8"/>
    <w:rsid w:val="002E0D8D"/>
    <w:rsid w:val="0034375F"/>
    <w:rsid w:val="00357E53"/>
    <w:rsid w:val="003966EB"/>
    <w:rsid w:val="003C1798"/>
    <w:rsid w:val="003D69EE"/>
    <w:rsid w:val="003E67E0"/>
    <w:rsid w:val="003F2096"/>
    <w:rsid w:val="003F6611"/>
    <w:rsid w:val="00467D26"/>
    <w:rsid w:val="004731B3"/>
    <w:rsid w:val="004F352F"/>
    <w:rsid w:val="00525319"/>
    <w:rsid w:val="00527DAD"/>
    <w:rsid w:val="0053272C"/>
    <w:rsid w:val="005747F0"/>
    <w:rsid w:val="005D2F90"/>
    <w:rsid w:val="00663055"/>
    <w:rsid w:val="006E024E"/>
    <w:rsid w:val="006E09EF"/>
    <w:rsid w:val="006F06F2"/>
    <w:rsid w:val="00721D6D"/>
    <w:rsid w:val="0073235A"/>
    <w:rsid w:val="0076272E"/>
    <w:rsid w:val="007676A2"/>
    <w:rsid w:val="007E4113"/>
    <w:rsid w:val="007E6888"/>
    <w:rsid w:val="00806551"/>
    <w:rsid w:val="00824AF6"/>
    <w:rsid w:val="00841793"/>
    <w:rsid w:val="008670B1"/>
    <w:rsid w:val="008D45BB"/>
    <w:rsid w:val="00907CE4"/>
    <w:rsid w:val="00913A1C"/>
    <w:rsid w:val="009214F8"/>
    <w:rsid w:val="009249B9"/>
    <w:rsid w:val="009A1D65"/>
    <w:rsid w:val="00A020DB"/>
    <w:rsid w:val="00A22C00"/>
    <w:rsid w:val="00A343E1"/>
    <w:rsid w:val="00A61DC2"/>
    <w:rsid w:val="00AA3546"/>
    <w:rsid w:val="00AB6412"/>
    <w:rsid w:val="00AE10BE"/>
    <w:rsid w:val="00B31F8C"/>
    <w:rsid w:val="00B5590D"/>
    <w:rsid w:val="00BF27E5"/>
    <w:rsid w:val="00C02AAC"/>
    <w:rsid w:val="00C17508"/>
    <w:rsid w:val="00C371A0"/>
    <w:rsid w:val="00CE56F3"/>
    <w:rsid w:val="00CF5F30"/>
    <w:rsid w:val="00D035EB"/>
    <w:rsid w:val="00D12047"/>
    <w:rsid w:val="00D92FBE"/>
    <w:rsid w:val="00E127CF"/>
    <w:rsid w:val="00E56328"/>
    <w:rsid w:val="00E61421"/>
    <w:rsid w:val="00EB0817"/>
    <w:rsid w:val="00ED4846"/>
    <w:rsid w:val="00EF7844"/>
    <w:rsid w:val="00F24E65"/>
    <w:rsid w:val="00F32260"/>
    <w:rsid w:val="00F444EF"/>
    <w:rsid w:val="00F714BD"/>
    <w:rsid w:val="00F7698D"/>
    <w:rsid w:val="00F82D5B"/>
    <w:rsid w:val="00F9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CBC500-2705-4C45-A83F-ED78F916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8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35EB"/>
    <w:pPr>
      <w:ind w:left="720"/>
      <w:contextualSpacing/>
    </w:pPr>
  </w:style>
  <w:style w:type="paragraph" w:styleId="NoSpacing">
    <w:name w:val="No Spacing"/>
    <w:uiPriority w:val="1"/>
    <w:qFormat/>
    <w:rsid w:val="009249B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43177">
      <w:bodyDiv w:val="1"/>
      <w:marLeft w:val="0"/>
      <w:marRight w:val="0"/>
      <w:marTop w:val="0"/>
      <w:marBottom w:val="0"/>
      <w:divBdr>
        <w:top w:val="none" w:sz="0" w:space="0" w:color="auto"/>
        <w:left w:val="none" w:sz="0" w:space="0" w:color="auto"/>
        <w:bottom w:val="none" w:sz="0" w:space="0" w:color="auto"/>
        <w:right w:val="none" w:sz="0" w:space="0" w:color="auto"/>
      </w:divBdr>
      <w:divsChild>
        <w:div w:id="2027635818">
          <w:marLeft w:val="0"/>
          <w:marRight w:val="0"/>
          <w:marTop w:val="0"/>
          <w:marBottom w:val="0"/>
          <w:divBdr>
            <w:top w:val="none" w:sz="0" w:space="0" w:color="auto"/>
            <w:left w:val="none" w:sz="0" w:space="0" w:color="auto"/>
            <w:bottom w:val="none" w:sz="0" w:space="0" w:color="auto"/>
            <w:right w:val="none" w:sz="0" w:space="0" w:color="auto"/>
          </w:divBdr>
          <w:divsChild>
            <w:div w:id="809204574">
              <w:marLeft w:val="0"/>
              <w:marRight w:val="0"/>
              <w:marTop w:val="0"/>
              <w:marBottom w:val="0"/>
              <w:divBdr>
                <w:top w:val="none" w:sz="0" w:space="0" w:color="auto"/>
                <w:left w:val="none" w:sz="0" w:space="0" w:color="auto"/>
                <w:bottom w:val="none" w:sz="0" w:space="0" w:color="auto"/>
                <w:right w:val="none" w:sz="0" w:space="0" w:color="auto"/>
              </w:divBdr>
              <w:divsChild>
                <w:div w:id="270018093">
                  <w:marLeft w:val="0"/>
                  <w:marRight w:val="0"/>
                  <w:marTop w:val="0"/>
                  <w:marBottom w:val="0"/>
                  <w:divBdr>
                    <w:top w:val="none" w:sz="0" w:space="0" w:color="auto"/>
                    <w:left w:val="none" w:sz="0" w:space="0" w:color="auto"/>
                    <w:bottom w:val="none" w:sz="0" w:space="0" w:color="auto"/>
                    <w:right w:val="none" w:sz="0" w:space="0" w:color="auto"/>
                  </w:divBdr>
                  <w:divsChild>
                    <w:div w:id="997922951">
                      <w:marLeft w:val="0"/>
                      <w:marRight w:val="0"/>
                      <w:marTop w:val="0"/>
                      <w:marBottom w:val="0"/>
                      <w:divBdr>
                        <w:top w:val="none" w:sz="0" w:space="0" w:color="auto"/>
                        <w:left w:val="none" w:sz="0" w:space="0" w:color="auto"/>
                        <w:bottom w:val="none" w:sz="0" w:space="0" w:color="auto"/>
                        <w:right w:val="none" w:sz="0" w:space="0" w:color="auto"/>
                      </w:divBdr>
                      <w:divsChild>
                        <w:div w:id="162622079">
                          <w:marLeft w:val="0"/>
                          <w:marRight w:val="0"/>
                          <w:marTop w:val="0"/>
                          <w:marBottom w:val="0"/>
                          <w:divBdr>
                            <w:top w:val="none" w:sz="0" w:space="0" w:color="auto"/>
                            <w:left w:val="none" w:sz="0" w:space="0" w:color="auto"/>
                            <w:bottom w:val="none" w:sz="0" w:space="0" w:color="auto"/>
                            <w:right w:val="none" w:sz="0" w:space="0" w:color="auto"/>
                          </w:divBdr>
                          <w:divsChild>
                            <w:div w:id="562789295">
                              <w:marLeft w:val="0"/>
                              <w:marRight w:val="0"/>
                              <w:marTop w:val="0"/>
                              <w:marBottom w:val="0"/>
                              <w:divBdr>
                                <w:top w:val="none" w:sz="0" w:space="0" w:color="auto"/>
                                <w:left w:val="none" w:sz="0" w:space="0" w:color="auto"/>
                                <w:bottom w:val="none" w:sz="0" w:space="0" w:color="auto"/>
                                <w:right w:val="none" w:sz="0" w:space="0" w:color="auto"/>
                              </w:divBdr>
                              <w:divsChild>
                                <w:div w:id="1582368983">
                                  <w:marLeft w:val="0"/>
                                  <w:marRight w:val="0"/>
                                  <w:marTop w:val="0"/>
                                  <w:marBottom w:val="0"/>
                                  <w:divBdr>
                                    <w:top w:val="none" w:sz="0" w:space="0" w:color="auto"/>
                                    <w:left w:val="none" w:sz="0" w:space="0" w:color="auto"/>
                                    <w:bottom w:val="none" w:sz="0" w:space="0" w:color="auto"/>
                                    <w:right w:val="none" w:sz="0" w:space="0" w:color="auto"/>
                                  </w:divBdr>
                                  <w:divsChild>
                                    <w:div w:id="2081096063">
                                      <w:marLeft w:val="0"/>
                                      <w:marRight w:val="0"/>
                                      <w:marTop w:val="0"/>
                                      <w:marBottom w:val="0"/>
                                      <w:divBdr>
                                        <w:top w:val="none" w:sz="0" w:space="0" w:color="auto"/>
                                        <w:left w:val="none" w:sz="0" w:space="0" w:color="auto"/>
                                        <w:bottom w:val="none" w:sz="0" w:space="0" w:color="auto"/>
                                        <w:right w:val="none" w:sz="0" w:space="0" w:color="auto"/>
                                      </w:divBdr>
                                      <w:divsChild>
                                        <w:div w:id="54209135">
                                          <w:marLeft w:val="0"/>
                                          <w:marRight w:val="0"/>
                                          <w:marTop w:val="0"/>
                                          <w:marBottom w:val="0"/>
                                          <w:divBdr>
                                            <w:top w:val="none" w:sz="0" w:space="0" w:color="auto"/>
                                            <w:left w:val="none" w:sz="0" w:space="0" w:color="auto"/>
                                            <w:bottom w:val="none" w:sz="0" w:space="0" w:color="auto"/>
                                            <w:right w:val="none" w:sz="0" w:space="0" w:color="auto"/>
                                          </w:divBdr>
                                          <w:divsChild>
                                            <w:div w:id="532964002">
                                              <w:marLeft w:val="0"/>
                                              <w:marRight w:val="0"/>
                                              <w:marTop w:val="0"/>
                                              <w:marBottom w:val="0"/>
                                              <w:divBdr>
                                                <w:top w:val="none" w:sz="0" w:space="0" w:color="auto"/>
                                                <w:left w:val="none" w:sz="0" w:space="0" w:color="auto"/>
                                                <w:bottom w:val="none" w:sz="0" w:space="0" w:color="auto"/>
                                                <w:right w:val="none" w:sz="0" w:space="0" w:color="auto"/>
                                              </w:divBdr>
                                              <w:divsChild>
                                                <w:div w:id="2051563868">
                                                  <w:marLeft w:val="0"/>
                                                  <w:marRight w:val="0"/>
                                                  <w:marTop w:val="0"/>
                                                  <w:marBottom w:val="0"/>
                                                  <w:divBdr>
                                                    <w:top w:val="none" w:sz="0" w:space="0" w:color="auto"/>
                                                    <w:left w:val="none" w:sz="0" w:space="0" w:color="auto"/>
                                                    <w:bottom w:val="none" w:sz="0" w:space="0" w:color="auto"/>
                                                    <w:right w:val="none" w:sz="0" w:space="0" w:color="auto"/>
                                                  </w:divBdr>
                                                  <w:divsChild>
                                                    <w:div w:id="324285516">
                                                      <w:marLeft w:val="0"/>
                                                      <w:marRight w:val="0"/>
                                                      <w:marTop w:val="0"/>
                                                      <w:marBottom w:val="0"/>
                                                      <w:divBdr>
                                                        <w:top w:val="none" w:sz="0" w:space="0" w:color="auto"/>
                                                        <w:left w:val="none" w:sz="0" w:space="0" w:color="auto"/>
                                                        <w:bottom w:val="none" w:sz="0" w:space="0" w:color="auto"/>
                                                        <w:right w:val="none" w:sz="0" w:space="0" w:color="auto"/>
                                                      </w:divBdr>
                                                    </w:div>
                                                    <w:div w:id="1602568853">
                                                      <w:marLeft w:val="0"/>
                                                      <w:marRight w:val="0"/>
                                                      <w:marTop w:val="0"/>
                                                      <w:marBottom w:val="0"/>
                                                      <w:divBdr>
                                                        <w:top w:val="none" w:sz="0" w:space="0" w:color="auto"/>
                                                        <w:left w:val="none" w:sz="0" w:space="0" w:color="auto"/>
                                                        <w:bottom w:val="none" w:sz="0" w:space="0" w:color="auto"/>
                                                        <w:right w:val="none" w:sz="0" w:space="0" w:color="auto"/>
                                                      </w:divBdr>
                                                    </w:div>
                                                    <w:div w:id="1763843206">
                                                      <w:marLeft w:val="0"/>
                                                      <w:marRight w:val="0"/>
                                                      <w:marTop w:val="0"/>
                                                      <w:marBottom w:val="0"/>
                                                      <w:divBdr>
                                                        <w:top w:val="none" w:sz="0" w:space="0" w:color="auto"/>
                                                        <w:left w:val="none" w:sz="0" w:space="0" w:color="auto"/>
                                                        <w:bottom w:val="none" w:sz="0" w:space="0" w:color="auto"/>
                                                        <w:right w:val="none" w:sz="0" w:space="0" w:color="auto"/>
                                                      </w:divBdr>
                                                    </w:div>
                                                    <w:div w:id="16257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970070">
      <w:bodyDiv w:val="1"/>
      <w:marLeft w:val="0"/>
      <w:marRight w:val="0"/>
      <w:marTop w:val="0"/>
      <w:marBottom w:val="0"/>
      <w:divBdr>
        <w:top w:val="none" w:sz="0" w:space="0" w:color="auto"/>
        <w:left w:val="none" w:sz="0" w:space="0" w:color="auto"/>
        <w:bottom w:val="none" w:sz="0" w:space="0" w:color="auto"/>
        <w:right w:val="none" w:sz="0" w:space="0" w:color="auto"/>
      </w:divBdr>
      <w:divsChild>
        <w:div w:id="335964069">
          <w:marLeft w:val="0"/>
          <w:marRight w:val="0"/>
          <w:marTop w:val="0"/>
          <w:marBottom w:val="0"/>
          <w:divBdr>
            <w:top w:val="none" w:sz="0" w:space="0" w:color="auto"/>
            <w:left w:val="none" w:sz="0" w:space="0" w:color="auto"/>
            <w:bottom w:val="none" w:sz="0" w:space="0" w:color="auto"/>
            <w:right w:val="none" w:sz="0" w:space="0" w:color="auto"/>
          </w:divBdr>
          <w:divsChild>
            <w:div w:id="2065829352">
              <w:marLeft w:val="0"/>
              <w:marRight w:val="0"/>
              <w:marTop w:val="0"/>
              <w:marBottom w:val="0"/>
              <w:divBdr>
                <w:top w:val="none" w:sz="0" w:space="0" w:color="auto"/>
                <w:left w:val="none" w:sz="0" w:space="0" w:color="auto"/>
                <w:bottom w:val="none" w:sz="0" w:space="0" w:color="auto"/>
                <w:right w:val="none" w:sz="0" w:space="0" w:color="auto"/>
              </w:divBdr>
              <w:divsChild>
                <w:div w:id="1655523933">
                  <w:marLeft w:val="0"/>
                  <w:marRight w:val="0"/>
                  <w:marTop w:val="0"/>
                  <w:marBottom w:val="0"/>
                  <w:divBdr>
                    <w:top w:val="none" w:sz="0" w:space="0" w:color="auto"/>
                    <w:left w:val="none" w:sz="0" w:space="0" w:color="auto"/>
                    <w:bottom w:val="none" w:sz="0" w:space="0" w:color="auto"/>
                    <w:right w:val="none" w:sz="0" w:space="0" w:color="auto"/>
                  </w:divBdr>
                  <w:divsChild>
                    <w:div w:id="993146102">
                      <w:marLeft w:val="0"/>
                      <w:marRight w:val="0"/>
                      <w:marTop w:val="0"/>
                      <w:marBottom w:val="0"/>
                      <w:divBdr>
                        <w:top w:val="none" w:sz="0" w:space="0" w:color="auto"/>
                        <w:left w:val="none" w:sz="0" w:space="0" w:color="auto"/>
                        <w:bottom w:val="none" w:sz="0" w:space="0" w:color="auto"/>
                        <w:right w:val="none" w:sz="0" w:space="0" w:color="auto"/>
                      </w:divBdr>
                      <w:divsChild>
                        <w:div w:id="1663895687">
                          <w:marLeft w:val="0"/>
                          <w:marRight w:val="0"/>
                          <w:marTop w:val="0"/>
                          <w:marBottom w:val="0"/>
                          <w:divBdr>
                            <w:top w:val="none" w:sz="0" w:space="0" w:color="auto"/>
                            <w:left w:val="none" w:sz="0" w:space="0" w:color="auto"/>
                            <w:bottom w:val="none" w:sz="0" w:space="0" w:color="auto"/>
                            <w:right w:val="none" w:sz="0" w:space="0" w:color="auto"/>
                          </w:divBdr>
                          <w:divsChild>
                            <w:div w:id="598097970">
                              <w:marLeft w:val="0"/>
                              <w:marRight w:val="0"/>
                              <w:marTop w:val="0"/>
                              <w:marBottom w:val="0"/>
                              <w:divBdr>
                                <w:top w:val="none" w:sz="0" w:space="0" w:color="auto"/>
                                <w:left w:val="none" w:sz="0" w:space="0" w:color="auto"/>
                                <w:bottom w:val="none" w:sz="0" w:space="0" w:color="auto"/>
                                <w:right w:val="none" w:sz="0" w:space="0" w:color="auto"/>
                              </w:divBdr>
                              <w:divsChild>
                                <w:div w:id="407700328">
                                  <w:marLeft w:val="0"/>
                                  <w:marRight w:val="0"/>
                                  <w:marTop w:val="0"/>
                                  <w:marBottom w:val="0"/>
                                  <w:divBdr>
                                    <w:top w:val="none" w:sz="0" w:space="0" w:color="auto"/>
                                    <w:left w:val="none" w:sz="0" w:space="0" w:color="auto"/>
                                    <w:bottom w:val="none" w:sz="0" w:space="0" w:color="auto"/>
                                    <w:right w:val="none" w:sz="0" w:space="0" w:color="auto"/>
                                  </w:divBdr>
                                  <w:divsChild>
                                    <w:div w:id="993608566">
                                      <w:marLeft w:val="0"/>
                                      <w:marRight w:val="0"/>
                                      <w:marTop w:val="0"/>
                                      <w:marBottom w:val="0"/>
                                      <w:divBdr>
                                        <w:top w:val="none" w:sz="0" w:space="0" w:color="auto"/>
                                        <w:left w:val="none" w:sz="0" w:space="0" w:color="auto"/>
                                        <w:bottom w:val="none" w:sz="0" w:space="0" w:color="auto"/>
                                        <w:right w:val="none" w:sz="0" w:space="0" w:color="auto"/>
                                      </w:divBdr>
                                      <w:divsChild>
                                        <w:div w:id="1192647731">
                                          <w:marLeft w:val="0"/>
                                          <w:marRight w:val="0"/>
                                          <w:marTop w:val="0"/>
                                          <w:marBottom w:val="0"/>
                                          <w:divBdr>
                                            <w:top w:val="none" w:sz="0" w:space="0" w:color="auto"/>
                                            <w:left w:val="none" w:sz="0" w:space="0" w:color="auto"/>
                                            <w:bottom w:val="none" w:sz="0" w:space="0" w:color="auto"/>
                                            <w:right w:val="none" w:sz="0" w:space="0" w:color="auto"/>
                                          </w:divBdr>
                                          <w:divsChild>
                                            <w:div w:id="1340229145">
                                              <w:marLeft w:val="0"/>
                                              <w:marRight w:val="0"/>
                                              <w:marTop w:val="0"/>
                                              <w:marBottom w:val="0"/>
                                              <w:divBdr>
                                                <w:top w:val="none" w:sz="0" w:space="0" w:color="auto"/>
                                                <w:left w:val="none" w:sz="0" w:space="0" w:color="auto"/>
                                                <w:bottom w:val="none" w:sz="0" w:space="0" w:color="auto"/>
                                                <w:right w:val="none" w:sz="0" w:space="0" w:color="auto"/>
                                              </w:divBdr>
                                              <w:divsChild>
                                                <w:div w:id="748384449">
                                                  <w:marLeft w:val="0"/>
                                                  <w:marRight w:val="0"/>
                                                  <w:marTop w:val="0"/>
                                                  <w:marBottom w:val="0"/>
                                                  <w:divBdr>
                                                    <w:top w:val="none" w:sz="0" w:space="0" w:color="auto"/>
                                                    <w:left w:val="none" w:sz="0" w:space="0" w:color="auto"/>
                                                    <w:bottom w:val="none" w:sz="0" w:space="0" w:color="auto"/>
                                                    <w:right w:val="none" w:sz="0" w:space="0" w:color="auto"/>
                                                  </w:divBdr>
                                                  <w:divsChild>
                                                    <w:div w:id="939141633">
                                                      <w:marLeft w:val="0"/>
                                                      <w:marRight w:val="0"/>
                                                      <w:marTop w:val="0"/>
                                                      <w:marBottom w:val="0"/>
                                                      <w:divBdr>
                                                        <w:top w:val="none" w:sz="0" w:space="0" w:color="auto"/>
                                                        <w:left w:val="none" w:sz="0" w:space="0" w:color="auto"/>
                                                        <w:bottom w:val="none" w:sz="0" w:space="0" w:color="auto"/>
                                                        <w:right w:val="none" w:sz="0" w:space="0" w:color="auto"/>
                                                      </w:divBdr>
                                                    </w:div>
                                                    <w:div w:id="1917662903">
                                                      <w:marLeft w:val="0"/>
                                                      <w:marRight w:val="0"/>
                                                      <w:marTop w:val="0"/>
                                                      <w:marBottom w:val="0"/>
                                                      <w:divBdr>
                                                        <w:top w:val="none" w:sz="0" w:space="0" w:color="auto"/>
                                                        <w:left w:val="none" w:sz="0" w:space="0" w:color="auto"/>
                                                        <w:bottom w:val="none" w:sz="0" w:space="0" w:color="auto"/>
                                                        <w:right w:val="none" w:sz="0" w:space="0" w:color="auto"/>
                                                      </w:divBdr>
                                                    </w:div>
                                                    <w:div w:id="412581067">
                                                      <w:marLeft w:val="0"/>
                                                      <w:marRight w:val="0"/>
                                                      <w:marTop w:val="0"/>
                                                      <w:marBottom w:val="0"/>
                                                      <w:divBdr>
                                                        <w:top w:val="none" w:sz="0" w:space="0" w:color="auto"/>
                                                        <w:left w:val="none" w:sz="0" w:space="0" w:color="auto"/>
                                                        <w:bottom w:val="none" w:sz="0" w:space="0" w:color="auto"/>
                                                        <w:right w:val="none" w:sz="0" w:space="0" w:color="auto"/>
                                                      </w:divBdr>
                                                    </w:div>
                                                    <w:div w:id="5955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756616">
      <w:bodyDiv w:val="1"/>
      <w:marLeft w:val="0"/>
      <w:marRight w:val="0"/>
      <w:marTop w:val="0"/>
      <w:marBottom w:val="0"/>
      <w:divBdr>
        <w:top w:val="none" w:sz="0" w:space="0" w:color="auto"/>
        <w:left w:val="none" w:sz="0" w:space="0" w:color="auto"/>
        <w:bottom w:val="none" w:sz="0" w:space="0" w:color="auto"/>
        <w:right w:val="none" w:sz="0" w:space="0" w:color="auto"/>
      </w:divBdr>
      <w:divsChild>
        <w:div w:id="930820779">
          <w:marLeft w:val="0"/>
          <w:marRight w:val="0"/>
          <w:marTop w:val="0"/>
          <w:marBottom w:val="0"/>
          <w:divBdr>
            <w:top w:val="none" w:sz="0" w:space="0" w:color="auto"/>
            <w:left w:val="none" w:sz="0" w:space="0" w:color="auto"/>
            <w:bottom w:val="none" w:sz="0" w:space="0" w:color="auto"/>
            <w:right w:val="none" w:sz="0" w:space="0" w:color="auto"/>
          </w:divBdr>
          <w:divsChild>
            <w:div w:id="1562516637">
              <w:marLeft w:val="0"/>
              <w:marRight w:val="0"/>
              <w:marTop w:val="0"/>
              <w:marBottom w:val="0"/>
              <w:divBdr>
                <w:top w:val="none" w:sz="0" w:space="0" w:color="auto"/>
                <w:left w:val="none" w:sz="0" w:space="0" w:color="auto"/>
                <w:bottom w:val="none" w:sz="0" w:space="0" w:color="auto"/>
                <w:right w:val="none" w:sz="0" w:space="0" w:color="auto"/>
              </w:divBdr>
              <w:divsChild>
                <w:div w:id="2004312994">
                  <w:marLeft w:val="0"/>
                  <w:marRight w:val="0"/>
                  <w:marTop w:val="0"/>
                  <w:marBottom w:val="0"/>
                  <w:divBdr>
                    <w:top w:val="none" w:sz="0" w:space="0" w:color="auto"/>
                    <w:left w:val="none" w:sz="0" w:space="0" w:color="auto"/>
                    <w:bottom w:val="none" w:sz="0" w:space="0" w:color="auto"/>
                    <w:right w:val="none" w:sz="0" w:space="0" w:color="auto"/>
                  </w:divBdr>
                  <w:divsChild>
                    <w:div w:id="903566795">
                      <w:marLeft w:val="0"/>
                      <w:marRight w:val="0"/>
                      <w:marTop w:val="0"/>
                      <w:marBottom w:val="0"/>
                      <w:divBdr>
                        <w:top w:val="none" w:sz="0" w:space="0" w:color="auto"/>
                        <w:left w:val="none" w:sz="0" w:space="0" w:color="auto"/>
                        <w:bottom w:val="none" w:sz="0" w:space="0" w:color="auto"/>
                        <w:right w:val="none" w:sz="0" w:space="0" w:color="auto"/>
                      </w:divBdr>
                      <w:divsChild>
                        <w:div w:id="1568880889">
                          <w:marLeft w:val="0"/>
                          <w:marRight w:val="0"/>
                          <w:marTop w:val="0"/>
                          <w:marBottom w:val="0"/>
                          <w:divBdr>
                            <w:top w:val="none" w:sz="0" w:space="0" w:color="auto"/>
                            <w:left w:val="none" w:sz="0" w:space="0" w:color="auto"/>
                            <w:bottom w:val="none" w:sz="0" w:space="0" w:color="auto"/>
                            <w:right w:val="none" w:sz="0" w:space="0" w:color="auto"/>
                          </w:divBdr>
                          <w:divsChild>
                            <w:div w:id="1860193007">
                              <w:marLeft w:val="0"/>
                              <w:marRight w:val="0"/>
                              <w:marTop w:val="0"/>
                              <w:marBottom w:val="0"/>
                              <w:divBdr>
                                <w:top w:val="none" w:sz="0" w:space="0" w:color="auto"/>
                                <w:left w:val="none" w:sz="0" w:space="0" w:color="auto"/>
                                <w:bottom w:val="none" w:sz="0" w:space="0" w:color="auto"/>
                                <w:right w:val="none" w:sz="0" w:space="0" w:color="auto"/>
                              </w:divBdr>
                              <w:divsChild>
                                <w:div w:id="1079867500">
                                  <w:marLeft w:val="0"/>
                                  <w:marRight w:val="0"/>
                                  <w:marTop w:val="0"/>
                                  <w:marBottom w:val="0"/>
                                  <w:divBdr>
                                    <w:top w:val="none" w:sz="0" w:space="0" w:color="auto"/>
                                    <w:left w:val="none" w:sz="0" w:space="0" w:color="auto"/>
                                    <w:bottom w:val="none" w:sz="0" w:space="0" w:color="auto"/>
                                    <w:right w:val="none" w:sz="0" w:space="0" w:color="auto"/>
                                  </w:divBdr>
                                  <w:divsChild>
                                    <w:div w:id="1694959471">
                                      <w:marLeft w:val="0"/>
                                      <w:marRight w:val="0"/>
                                      <w:marTop w:val="0"/>
                                      <w:marBottom w:val="0"/>
                                      <w:divBdr>
                                        <w:top w:val="none" w:sz="0" w:space="0" w:color="auto"/>
                                        <w:left w:val="none" w:sz="0" w:space="0" w:color="auto"/>
                                        <w:bottom w:val="none" w:sz="0" w:space="0" w:color="auto"/>
                                        <w:right w:val="none" w:sz="0" w:space="0" w:color="auto"/>
                                      </w:divBdr>
                                      <w:divsChild>
                                        <w:div w:id="1959337335">
                                          <w:marLeft w:val="0"/>
                                          <w:marRight w:val="0"/>
                                          <w:marTop w:val="0"/>
                                          <w:marBottom w:val="0"/>
                                          <w:divBdr>
                                            <w:top w:val="none" w:sz="0" w:space="0" w:color="auto"/>
                                            <w:left w:val="none" w:sz="0" w:space="0" w:color="auto"/>
                                            <w:bottom w:val="none" w:sz="0" w:space="0" w:color="auto"/>
                                            <w:right w:val="none" w:sz="0" w:space="0" w:color="auto"/>
                                          </w:divBdr>
                                          <w:divsChild>
                                            <w:div w:id="411120193">
                                              <w:marLeft w:val="0"/>
                                              <w:marRight w:val="0"/>
                                              <w:marTop w:val="0"/>
                                              <w:marBottom w:val="0"/>
                                              <w:divBdr>
                                                <w:top w:val="none" w:sz="0" w:space="0" w:color="auto"/>
                                                <w:left w:val="none" w:sz="0" w:space="0" w:color="auto"/>
                                                <w:bottom w:val="none" w:sz="0" w:space="0" w:color="auto"/>
                                                <w:right w:val="none" w:sz="0" w:space="0" w:color="auto"/>
                                              </w:divBdr>
                                              <w:divsChild>
                                                <w:div w:id="1246502064">
                                                  <w:marLeft w:val="0"/>
                                                  <w:marRight w:val="0"/>
                                                  <w:marTop w:val="0"/>
                                                  <w:marBottom w:val="0"/>
                                                  <w:divBdr>
                                                    <w:top w:val="none" w:sz="0" w:space="0" w:color="auto"/>
                                                    <w:left w:val="none" w:sz="0" w:space="0" w:color="auto"/>
                                                    <w:bottom w:val="none" w:sz="0" w:space="0" w:color="auto"/>
                                                    <w:right w:val="none" w:sz="0" w:space="0" w:color="auto"/>
                                                  </w:divBdr>
                                                  <w:divsChild>
                                                    <w:div w:id="590356068">
                                                      <w:marLeft w:val="0"/>
                                                      <w:marRight w:val="0"/>
                                                      <w:marTop w:val="0"/>
                                                      <w:marBottom w:val="0"/>
                                                      <w:divBdr>
                                                        <w:top w:val="none" w:sz="0" w:space="0" w:color="auto"/>
                                                        <w:left w:val="none" w:sz="0" w:space="0" w:color="auto"/>
                                                        <w:bottom w:val="none" w:sz="0" w:space="0" w:color="auto"/>
                                                        <w:right w:val="none" w:sz="0" w:space="0" w:color="auto"/>
                                                      </w:divBdr>
                                                    </w:div>
                                                    <w:div w:id="1618370061">
                                                      <w:marLeft w:val="0"/>
                                                      <w:marRight w:val="0"/>
                                                      <w:marTop w:val="0"/>
                                                      <w:marBottom w:val="0"/>
                                                      <w:divBdr>
                                                        <w:top w:val="none" w:sz="0" w:space="0" w:color="auto"/>
                                                        <w:left w:val="none" w:sz="0" w:space="0" w:color="auto"/>
                                                        <w:bottom w:val="none" w:sz="0" w:space="0" w:color="auto"/>
                                                        <w:right w:val="none" w:sz="0" w:space="0" w:color="auto"/>
                                                      </w:divBdr>
                                                    </w:div>
                                                    <w:div w:id="1068500728">
                                                      <w:marLeft w:val="0"/>
                                                      <w:marRight w:val="0"/>
                                                      <w:marTop w:val="0"/>
                                                      <w:marBottom w:val="0"/>
                                                      <w:divBdr>
                                                        <w:top w:val="none" w:sz="0" w:space="0" w:color="auto"/>
                                                        <w:left w:val="none" w:sz="0" w:space="0" w:color="auto"/>
                                                        <w:bottom w:val="none" w:sz="0" w:space="0" w:color="auto"/>
                                                        <w:right w:val="none" w:sz="0" w:space="0" w:color="auto"/>
                                                      </w:divBdr>
                                                    </w:div>
                                                    <w:div w:id="17601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Romeo, Melissa</cp:lastModifiedBy>
  <cp:revision>2</cp:revision>
  <dcterms:created xsi:type="dcterms:W3CDTF">2017-11-09T20:25:00Z</dcterms:created>
  <dcterms:modified xsi:type="dcterms:W3CDTF">2017-11-09T20:25:00Z</dcterms:modified>
</cp:coreProperties>
</file>