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3E9C" w14:textId="3DC4711D" w:rsid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82387D8" wp14:editId="5718E7D1">
            <wp:simplePos x="0" y="0"/>
            <wp:positionH relativeFrom="column">
              <wp:posOffset>4933950</wp:posOffset>
            </wp:positionH>
            <wp:positionV relativeFrom="paragraph">
              <wp:posOffset>69850</wp:posOffset>
            </wp:positionV>
            <wp:extent cx="1304925" cy="880745"/>
            <wp:effectExtent l="0" t="0" r="9525" b="0"/>
            <wp:wrapTight wrapText="bothSides">
              <wp:wrapPolygon edited="0">
                <wp:start x="8199" y="0"/>
                <wp:lineTo x="6307" y="1402"/>
                <wp:lineTo x="0" y="11213"/>
                <wp:lineTo x="0" y="13549"/>
                <wp:lineTo x="631" y="17753"/>
                <wp:lineTo x="4730" y="21024"/>
                <wp:lineTo x="7883" y="21024"/>
                <wp:lineTo x="13559" y="21024"/>
                <wp:lineTo x="17028" y="21024"/>
                <wp:lineTo x="21127" y="17753"/>
                <wp:lineTo x="21442" y="13549"/>
                <wp:lineTo x="21442" y="11213"/>
                <wp:lineTo x="18920" y="6541"/>
                <wp:lineTo x="15766" y="1869"/>
                <wp:lineTo x="13559" y="0"/>
                <wp:lineTo x="81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pken_basebal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B0B80F2" wp14:editId="0CB2F1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526DA" w14:textId="0F21B894" w:rsidR="00550624" w:rsidRPr="00550624" w:rsidRDefault="00550624" w:rsidP="00550624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Pr="00550624">
        <w:rPr>
          <w:rFonts w:ascii="Arial" w:hAnsi="Arial" w:cs="Arial"/>
          <w:b/>
          <w:sz w:val="48"/>
          <w:szCs w:val="48"/>
        </w:rPr>
        <w:t xml:space="preserve">Draft Rules </w:t>
      </w:r>
    </w:p>
    <w:p w14:paraId="08012143" w14:textId="77777777" w:rsid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07D4CF0" w14:textId="77777777" w:rsid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85A2040" w14:textId="77777777" w:rsid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9057A3A" w14:textId="77777777" w:rsid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C0AC87B" w14:textId="5493E6AE" w:rsidR="00550624" w:rsidRP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50624">
        <w:rPr>
          <w:rFonts w:ascii="Arial" w:hAnsi="Arial" w:cs="Arial"/>
          <w:b/>
          <w:sz w:val="24"/>
          <w:szCs w:val="24"/>
          <w:u w:val="single"/>
        </w:rPr>
        <w:t xml:space="preserve">Draft Picks/Keepers </w:t>
      </w:r>
    </w:p>
    <w:p w14:paraId="64B9C7AF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462E7CD6" w14:textId="0D96057B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b/>
          <w:sz w:val="24"/>
          <w:szCs w:val="24"/>
        </w:rPr>
        <w:t xml:space="preserve">Majors </w:t>
      </w:r>
      <w:r w:rsidRPr="00550624">
        <w:rPr>
          <w:rFonts w:ascii="Arial" w:hAnsi="Arial" w:cs="Arial"/>
          <w:sz w:val="24"/>
          <w:szCs w:val="24"/>
        </w:rPr>
        <w:t xml:space="preserve">– </w:t>
      </w:r>
      <w:r w:rsidRPr="00550624">
        <w:rPr>
          <w:rFonts w:ascii="Arial" w:hAnsi="Arial" w:cs="Arial"/>
          <w:sz w:val="24"/>
          <w:szCs w:val="24"/>
        </w:rPr>
        <w:t>3</w:t>
      </w:r>
      <w:r w:rsidRPr="00550624">
        <w:rPr>
          <w:rFonts w:ascii="Arial" w:hAnsi="Arial" w:cs="Arial"/>
          <w:sz w:val="24"/>
          <w:szCs w:val="24"/>
        </w:rPr>
        <w:t xml:space="preserve"> = Coach may keep</w:t>
      </w:r>
      <w:r w:rsidR="00195626">
        <w:rPr>
          <w:rFonts w:ascii="Arial" w:hAnsi="Arial" w:cs="Arial"/>
          <w:sz w:val="24"/>
          <w:szCs w:val="24"/>
        </w:rPr>
        <w:t xml:space="preserve"> three</w:t>
      </w:r>
      <w:r w:rsidRPr="00550624">
        <w:rPr>
          <w:rFonts w:ascii="Arial" w:hAnsi="Arial" w:cs="Arial"/>
          <w:sz w:val="24"/>
          <w:szCs w:val="24"/>
        </w:rPr>
        <w:t xml:space="preserve"> players that have previous played on coach</w:t>
      </w:r>
      <w:r w:rsidR="00195626">
        <w:rPr>
          <w:rFonts w:ascii="Arial" w:hAnsi="Arial" w:cs="Arial"/>
          <w:sz w:val="24"/>
          <w:szCs w:val="24"/>
        </w:rPr>
        <w:t>’s</w:t>
      </w:r>
      <w:r w:rsidRPr="00550624">
        <w:rPr>
          <w:rFonts w:ascii="Arial" w:hAnsi="Arial" w:cs="Arial"/>
          <w:sz w:val="24"/>
          <w:szCs w:val="24"/>
        </w:rPr>
        <w:t xml:space="preserve"> team. Players must have played for coach during previous spring season. </w:t>
      </w:r>
    </w:p>
    <w:p w14:paraId="0077E5AD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12B2DFB6" w14:textId="46F0ED70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b/>
          <w:sz w:val="24"/>
          <w:szCs w:val="24"/>
        </w:rPr>
        <w:t>Minors</w:t>
      </w:r>
      <w:r w:rsidRPr="00550624">
        <w:rPr>
          <w:rFonts w:ascii="Arial" w:hAnsi="Arial" w:cs="Arial"/>
          <w:sz w:val="24"/>
          <w:szCs w:val="24"/>
        </w:rPr>
        <w:t xml:space="preserve"> – </w:t>
      </w:r>
      <w:r w:rsidRPr="00550624">
        <w:rPr>
          <w:rFonts w:ascii="Arial" w:hAnsi="Arial" w:cs="Arial"/>
          <w:sz w:val="24"/>
          <w:szCs w:val="24"/>
        </w:rPr>
        <w:t>4</w:t>
      </w:r>
      <w:r w:rsidRPr="00550624">
        <w:rPr>
          <w:rFonts w:ascii="Arial" w:hAnsi="Arial" w:cs="Arial"/>
          <w:sz w:val="24"/>
          <w:szCs w:val="24"/>
        </w:rPr>
        <w:t>= Coach may keep</w:t>
      </w:r>
      <w:r w:rsidR="00195626">
        <w:rPr>
          <w:rFonts w:ascii="Arial" w:hAnsi="Arial" w:cs="Arial"/>
          <w:sz w:val="24"/>
          <w:szCs w:val="24"/>
        </w:rPr>
        <w:t xml:space="preserve"> four</w:t>
      </w:r>
      <w:r w:rsidRPr="00550624">
        <w:rPr>
          <w:rFonts w:ascii="Arial" w:hAnsi="Arial" w:cs="Arial"/>
          <w:sz w:val="24"/>
          <w:szCs w:val="24"/>
        </w:rPr>
        <w:t xml:space="preserve"> players that have previous played on coach</w:t>
      </w:r>
      <w:r w:rsidR="00195626">
        <w:rPr>
          <w:rFonts w:ascii="Arial" w:hAnsi="Arial" w:cs="Arial"/>
          <w:sz w:val="24"/>
          <w:szCs w:val="24"/>
        </w:rPr>
        <w:t>’s</w:t>
      </w:r>
      <w:r w:rsidRPr="00550624">
        <w:rPr>
          <w:rFonts w:ascii="Arial" w:hAnsi="Arial" w:cs="Arial"/>
          <w:sz w:val="24"/>
          <w:szCs w:val="24"/>
        </w:rPr>
        <w:t xml:space="preserve"> team. Players must have played for coach during previous spring season. </w:t>
      </w:r>
    </w:p>
    <w:p w14:paraId="733D15FE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0981A48E" w14:textId="6DB52111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b/>
          <w:sz w:val="24"/>
          <w:szCs w:val="24"/>
        </w:rPr>
        <w:t>Rookies</w:t>
      </w:r>
      <w:r w:rsidRPr="00550624">
        <w:rPr>
          <w:rFonts w:ascii="Arial" w:hAnsi="Arial" w:cs="Arial"/>
          <w:sz w:val="24"/>
          <w:szCs w:val="24"/>
        </w:rPr>
        <w:t xml:space="preserve"> – = </w:t>
      </w:r>
      <w:r w:rsidRPr="00550624">
        <w:rPr>
          <w:rFonts w:ascii="Arial" w:hAnsi="Arial" w:cs="Arial"/>
          <w:sz w:val="24"/>
          <w:szCs w:val="24"/>
        </w:rPr>
        <w:t>No restrictions</w:t>
      </w:r>
      <w:r w:rsidRPr="00550624">
        <w:rPr>
          <w:rFonts w:ascii="Arial" w:hAnsi="Arial" w:cs="Arial"/>
          <w:sz w:val="24"/>
          <w:szCs w:val="24"/>
        </w:rPr>
        <w:t xml:space="preserve">. </w:t>
      </w:r>
    </w:p>
    <w:p w14:paraId="4D928D6A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0A47ED55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b/>
          <w:sz w:val="24"/>
          <w:szCs w:val="24"/>
        </w:rPr>
        <w:t>T-ball</w:t>
      </w:r>
      <w:r w:rsidRPr="00550624">
        <w:rPr>
          <w:rFonts w:ascii="Arial" w:hAnsi="Arial" w:cs="Arial"/>
          <w:sz w:val="24"/>
          <w:szCs w:val="24"/>
        </w:rPr>
        <w:t xml:space="preserve"> – No restrictions. </w:t>
      </w:r>
    </w:p>
    <w:p w14:paraId="046896D8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3B6FA274" w14:textId="046DB3E0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Note: All Stars and fall ball do not count as previously played for. Coach </w:t>
      </w:r>
      <w:r>
        <w:rPr>
          <w:rFonts w:ascii="Arial" w:hAnsi="Arial" w:cs="Arial"/>
          <w:sz w:val="24"/>
          <w:szCs w:val="24"/>
        </w:rPr>
        <w:t>m</w:t>
      </w:r>
      <w:r w:rsidRPr="00550624">
        <w:rPr>
          <w:rFonts w:ascii="Arial" w:hAnsi="Arial" w:cs="Arial"/>
          <w:sz w:val="24"/>
          <w:szCs w:val="24"/>
        </w:rPr>
        <w:t xml:space="preserve">ay keep only one Assistant </w:t>
      </w:r>
      <w:r>
        <w:rPr>
          <w:rFonts w:ascii="Arial" w:hAnsi="Arial" w:cs="Arial"/>
          <w:sz w:val="24"/>
          <w:szCs w:val="24"/>
        </w:rPr>
        <w:t>C</w:t>
      </w:r>
      <w:r w:rsidRPr="00550624">
        <w:rPr>
          <w:rFonts w:ascii="Arial" w:hAnsi="Arial" w:cs="Arial"/>
          <w:sz w:val="24"/>
          <w:szCs w:val="24"/>
        </w:rPr>
        <w:t>oach’s</w:t>
      </w:r>
      <w:r>
        <w:rPr>
          <w:rFonts w:ascii="Arial" w:hAnsi="Arial" w:cs="Arial"/>
          <w:sz w:val="24"/>
          <w:szCs w:val="24"/>
        </w:rPr>
        <w:t xml:space="preserve"> child</w:t>
      </w:r>
      <w:r w:rsidRPr="00550624">
        <w:rPr>
          <w:rFonts w:ascii="Arial" w:hAnsi="Arial" w:cs="Arial"/>
          <w:sz w:val="24"/>
          <w:szCs w:val="24"/>
        </w:rPr>
        <w:t xml:space="preserve">. That player will be considered as one of the keepers. </w:t>
      </w:r>
    </w:p>
    <w:p w14:paraId="44B808A4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633066E0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52E77D69" w14:textId="77777777" w:rsidR="00550624" w:rsidRP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50624">
        <w:rPr>
          <w:rFonts w:ascii="Arial" w:hAnsi="Arial" w:cs="Arial"/>
          <w:b/>
          <w:sz w:val="24"/>
          <w:szCs w:val="24"/>
          <w:u w:val="single"/>
        </w:rPr>
        <w:t xml:space="preserve">Reasoning  </w:t>
      </w:r>
    </w:p>
    <w:p w14:paraId="15C2FD6A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74807DEF" w14:textId="5C3D12FA" w:rsidR="00550624" w:rsidRPr="00550624" w:rsidRDefault="00195626" w:rsidP="005506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major and minor team will have saves/keepers to help create/build team chemistry and leadership.</w:t>
      </w:r>
      <w:r w:rsidR="001002B4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="00550624" w:rsidRPr="00550624">
        <w:rPr>
          <w:rFonts w:ascii="Arial" w:hAnsi="Arial" w:cs="Arial"/>
          <w:sz w:val="24"/>
          <w:szCs w:val="24"/>
        </w:rPr>
        <w:t>n order to</w:t>
      </w:r>
      <w:proofErr w:type="gramEnd"/>
      <w:r w:rsidR="00550624" w:rsidRPr="00550624">
        <w:rPr>
          <w:rFonts w:ascii="Arial" w:hAnsi="Arial" w:cs="Arial"/>
          <w:sz w:val="24"/>
          <w:szCs w:val="24"/>
        </w:rPr>
        <w:t xml:space="preserve"> avoid coaches creating super teams by systematically picking players from all-star</w:t>
      </w:r>
      <w:r w:rsidR="001002B4">
        <w:rPr>
          <w:rFonts w:ascii="Arial" w:hAnsi="Arial" w:cs="Arial"/>
          <w:sz w:val="24"/>
          <w:szCs w:val="24"/>
        </w:rPr>
        <w:t xml:space="preserve"> </w:t>
      </w:r>
      <w:r w:rsidR="00550624" w:rsidRPr="00550624">
        <w:rPr>
          <w:rFonts w:ascii="Arial" w:hAnsi="Arial" w:cs="Arial"/>
          <w:sz w:val="24"/>
          <w:szCs w:val="24"/>
        </w:rPr>
        <w:t>or fall ball team</w:t>
      </w:r>
      <w:r w:rsidR="001002B4">
        <w:rPr>
          <w:rFonts w:ascii="Arial" w:hAnsi="Arial" w:cs="Arial"/>
          <w:sz w:val="24"/>
          <w:szCs w:val="24"/>
        </w:rPr>
        <w:t>s,</w:t>
      </w:r>
      <w:r w:rsidR="00550624" w:rsidRPr="00550624">
        <w:rPr>
          <w:rFonts w:ascii="Arial" w:hAnsi="Arial" w:cs="Arial"/>
          <w:sz w:val="24"/>
          <w:szCs w:val="24"/>
        </w:rPr>
        <w:t xml:space="preserve"> players must have played for coach during </w:t>
      </w:r>
      <w:r>
        <w:rPr>
          <w:rFonts w:ascii="Arial" w:hAnsi="Arial" w:cs="Arial"/>
          <w:sz w:val="24"/>
          <w:szCs w:val="24"/>
        </w:rPr>
        <w:t xml:space="preserve">the </w:t>
      </w:r>
      <w:r w:rsidR="00550624" w:rsidRPr="00550624">
        <w:rPr>
          <w:rFonts w:ascii="Arial" w:hAnsi="Arial" w:cs="Arial"/>
          <w:sz w:val="24"/>
          <w:szCs w:val="24"/>
        </w:rPr>
        <w:t xml:space="preserve">previous spring season.  </w:t>
      </w:r>
      <w:r>
        <w:rPr>
          <w:rFonts w:ascii="Arial" w:hAnsi="Arial" w:cs="Arial"/>
          <w:sz w:val="24"/>
          <w:szCs w:val="24"/>
        </w:rPr>
        <w:t xml:space="preserve">T-ball and </w:t>
      </w:r>
      <w:proofErr w:type="gramStart"/>
      <w:r>
        <w:rPr>
          <w:rFonts w:ascii="Arial" w:hAnsi="Arial" w:cs="Arial"/>
          <w:sz w:val="24"/>
          <w:szCs w:val="24"/>
        </w:rPr>
        <w:t>rookie</w:t>
      </w:r>
      <w:proofErr w:type="gramEnd"/>
      <w:r>
        <w:rPr>
          <w:rFonts w:ascii="Arial" w:hAnsi="Arial" w:cs="Arial"/>
          <w:sz w:val="24"/>
          <w:szCs w:val="24"/>
        </w:rPr>
        <w:t xml:space="preserve"> players will be permitted to play on team of choice.</w:t>
      </w:r>
    </w:p>
    <w:p w14:paraId="006C1D09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4EA28243" w14:textId="77777777" w:rsidR="00550624" w:rsidRPr="00550624" w:rsidRDefault="00550624" w:rsidP="005506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50624">
        <w:rPr>
          <w:rFonts w:ascii="Arial" w:hAnsi="Arial" w:cs="Arial"/>
          <w:b/>
          <w:sz w:val="24"/>
          <w:szCs w:val="24"/>
          <w:u w:val="single"/>
        </w:rPr>
        <w:t xml:space="preserve">Exceptions </w:t>
      </w:r>
    </w:p>
    <w:p w14:paraId="4B6C33AF" w14:textId="77777777" w:rsidR="00550624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 </w:t>
      </w:r>
    </w:p>
    <w:p w14:paraId="1B864A51" w14:textId="0B13F003" w:rsidR="00195626" w:rsidRPr="00550624" w:rsidRDefault="00550624" w:rsidP="00550624">
      <w:pPr>
        <w:spacing w:after="0"/>
        <w:rPr>
          <w:rFonts w:ascii="Arial" w:hAnsi="Arial" w:cs="Arial"/>
          <w:sz w:val="24"/>
          <w:szCs w:val="24"/>
        </w:rPr>
      </w:pPr>
      <w:r w:rsidRPr="00550624">
        <w:rPr>
          <w:rFonts w:ascii="Arial" w:hAnsi="Arial" w:cs="Arial"/>
          <w:sz w:val="24"/>
          <w:szCs w:val="24"/>
        </w:rPr>
        <w:t xml:space="preserve">Reasonable exceptions will be made for siblings or first cousins at the discretion of the executive board. Proof must be shown for sibling/first cousin exception.  The board reserves the right to reject any keeper at their discretion.  The board may approve a keeper for leveling reasons or if they feel that the keeper makes for a more competitive league. Some exceptions may be made for new coaches </w:t>
      </w:r>
      <w:proofErr w:type="gramStart"/>
      <w:r w:rsidRPr="00550624">
        <w:rPr>
          <w:rFonts w:ascii="Arial" w:hAnsi="Arial" w:cs="Arial"/>
          <w:sz w:val="24"/>
          <w:szCs w:val="24"/>
        </w:rPr>
        <w:t>in order to</w:t>
      </w:r>
      <w:proofErr w:type="gramEnd"/>
      <w:r w:rsidRPr="00550624">
        <w:rPr>
          <w:rFonts w:ascii="Arial" w:hAnsi="Arial" w:cs="Arial"/>
          <w:sz w:val="24"/>
          <w:szCs w:val="24"/>
        </w:rPr>
        <w:t xml:space="preserve"> avoid stacking of players in majors or minors.</w:t>
      </w:r>
      <w:r w:rsidR="00195626">
        <w:rPr>
          <w:rFonts w:ascii="Arial" w:hAnsi="Arial" w:cs="Arial"/>
          <w:sz w:val="24"/>
          <w:szCs w:val="24"/>
        </w:rPr>
        <w:t xml:space="preserve">  Rookie coaches will be able to save any child </w:t>
      </w:r>
      <w:proofErr w:type="gramStart"/>
      <w:r w:rsidR="00195626">
        <w:rPr>
          <w:rFonts w:ascii="Arial" w:hAnsi="Arial" w:cs="Arial"/>
          <w:sz w:val="24"/>
          <w:szCs w:val="24"/>
        </w:rPr>
        <w:t>as long as</w:t>
      </w:r>
      <w:proofErr w:type="gramEnd"/>
      <w:r w:rsidR="00195626">
        <w:rPr>
          <w:rFonts w:ascii="Arial" w:hAnsi="Arial" w:cs="Arial"/>
          <w:sz w:val="24"/>
          <w:szCs w:val="24"/>
        </w:rPr>
        <w:t xml:space="preserve"> team is leveled by age and player ability/experience.  No </w:t>
      </w:r>
      <w:proofErr w:type="gramStart"/>
      <w:r w:rsidR="001002B4">
        <w:rPr>
          <w:rFonts w:ascii="Arial" w:hAnsi="Arial" w:cs="Arial"/>
          <w:sz w:val="24"/>
          <w:szCs w:val="24"/>
        </w:rPr>
        <w:t>rookie</w:t>
      </w:r>
      <w:proofErr w:type="gramEnd"/>
      <w:r w:rsidR="001002B4">
        <w:rPr>
          <w:rFonts w:ascii="Arial" w:hAnsi="Arial" w:cs="Arial"/>
          <w:sz w:val="24"/>
          <w:szCs w:val="24"/>
        </w:rPr>
        <w:t xml:space="preserve"> </w:t>
      </w:r>
      <w:r w:rsidR="00195626">
        <w:rPr>
          <w:rFonts w:ascii="Arial" w:hAnsi="Arial" w:cs="Arial"/>
          <w:sz w:val="24"/>
          <w:szCs w:val="24"/>
        </w:rPr>
        <w:t>coach will be</w:t>
      </w:r>
      <w:r w:rsidR="001002B4">
        <w:rPr>
          <w:rFonts w:ascii="Arial" w:hAnsi="Arial" w:cs="Arial"/>
          <w:sz w:val="24"/>
          <w:szCs w:val="24"/>
        </w:rPr>
        <w:t xml:space="preserve"> permitted to </w:t>
      </w:r>
      <w:r w:rsidR="00195626">
        <w:rPr>
          <w:rFonts w:ascii="Arial" w:hAnsi="Arial" w:cs="Arial"/>
          <w:sz w:val="24"/>
          <w:szCs w:val="24"/>
        </w:rPr>
        <w:t xml:space="preserve">create a super team.  The executive board will use their discretion in </w:t>
      </w:r>
      <w:r w:rsidR="001002B4">
        <w:rPr>
          <w:rFonts w:ascii="Arial" w:hAnsi="Arial" w:cs="Arial"/>
          <w:sz w:val="24"/>
          <w:szCs w:val="24"/>
        </w:rPr>
        <w:t xml:space="preserve">leveling </w:t>
      </w:r>
      <w:proofErr w:type="gramStart"/>
      <w:r w:rsidR="00195626">
        <w:rPr>
          <w:rFonts w:ascii="Arial" w:hAnsi="Arial" w:cs="Arial"/>
          <w:sz w:val="24"/>
          <w:szCs w:val="24"/>
        </w:rPr>
        <w:t>rookie</w:t>
      </w:r>
      <w:proofErr w:type="gramEnd"/>
      <w:r w:rsidR="00195626">
        <w:rPr>
          <w:rFonts w:ascii="Arial" w:hAnsi="Arial" w:cs="Arial"/>
          <w:sz w:val="24"/>
          <w:szCs w:val="24"/>
        </w:rPr>
        <w:t xml:space="preserve"> teams in order to make for a fun, competitive baseball experience.</w:t>
      </w:r>
    </w:p>
    <w:p w14:paraId="4D5F384E" w14:textId="71822E97" w:rsidR="00550624" w:rsidRDefault="00550624" w:rsidP="001002B4">
      <w:pPr>
        <w:spacing w:after="0"/>
        <w:jc w:val="right"/>
        <w:rPr>
          <w:rFonts w:ascii="Arial" w:hAnsi="Arial" w:cs="Arial"/>
          <w:sz w:val="16"/>
          <w:szCs w:val="16"/>
        </w:rPr>
      </w:pPr>
      <w:bookmarkStart w:id="0" w:name="_Hlk536002646"/>
      <w:r w:rsidRPr="00550624">
        <w:rPr>
          <w:rFonts w:ascii="Arial" w:hAnsi="Arial" w:cs="Arial"/>
          <w:sz w:val="24"/>
          <w:szCs w:val="24"/>
        </w:rPr>
        <w:t xml:space="preserve"> </w:t>
      </w:r>
      <w:r w:rsidRPr="001002B4">
        <w:rPr>
          <w:rFonts w:ascii="Arial" w:hAnsi="Arial" w:cs="Arial"/>
          <w:sz w:val="16"/>
          <w:szCs w:val="16"/>
        </w:rPr>
        <w:t>*update</w:t>
      </w:r>
      <w:r w:rsidR="001002B4">
        <w:rPr>
          <w:rFonts w:ascii="Arial" w:hAnsi="Arial" w:cs="Arial"/>
          <w:sz w:val="16"/>
          <w:szCs w:val="16"/>
        </w:rPr>
        <w:t>d</w:t>
      </w:r>
      <w:r w:rsidRPr="001002B4">
        <w:rPr>
          <w:rFonts w:ascii="Arial" w:hAnsi="Arial" w:cs="Arial"/>
          <w:sz w:val="16"/>
          <w:szCs w:val="16"/>
        </w:rPr>
        <w:t xml:space="preserve"> 1/23/2019</w:t>
      </w:r>
      <w:bookmarkEnd w:id="0"/>
    </w:p>
    <w:p w14:paraId="2A4245C0" w14:textId="4B7AA9FF" w:rsidR="001002B4" w:rsidRDefault="001002B4" w:rsidP="001002B4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504D4ECF" w14:textId="77777777" w:rsidR="001002B4" w:rsidRPr="001002B4" w:rsidRDefault="001002B4" w:rsidP="001002B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002B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Draft     </w:t>
      </w:r>
    </w:p>
    <w:p w14:paraId="45041A87" w14:textId="77777777" w:rsidR="001002B4" w:rsidRDefault="001002B4" w:rsidP="001002B4">
      <w:pPr>
        <w:spacing w:after="0"/>
        <w:rPr>
          <w:rFonts w:ascii="Arial" w:hAnsi="Arial" w:cs="Arial"/>
          <w:sz w:val="24"/>
          <w:szCs w:val="24"/>
        </w:rPr>
      </w:pPr>
    </w:p>
    <w:p w14:paraId="74752DAD" w14:textId="1CB11093" w:rsidR="001002B4" w:rsidRDefault="001002B4" w:rsidP="001002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Coaches will draw </w:t>
      </w:r>
      <w:r w:rsidR="00CE21C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number for draft order.</w:t>
      </w:r>
    </w:p>
    <w:p w14:paraId="515A5008" w14:textId="568CD932" w:rsidR="001002B4" w:rsidRPr="001002B4" w:rsidRDefault="001002B4" w:rsidP="001002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2B4">
        <w:rPr>
          <w:rFonts w:ascii="Arial" w:hAnsi="Arial" w:cs="Arial"/>
          <w:sz w:val="24"/>
          <w:szCs w:val="24"/>
        </w:rPr>
        <w:t xml:space="preserve"> The number of open saved players will be selected at the </w:t>
      </w:r>
      <w:r w:rsidRPr="001002B4">
        <w:rPr>
          <w:rFonts w:ascii="Arial" w:hAnsi="Arial" w:cs="Arial"/>
          <w:sz w:val="24"/>
          <w:szCs w:val="24"/>
        </w:rPr>
        <w:t>e</w:t>
      </w:r>
      <w:r w:rsidRPr="001002B4">
        <w:rPr>
          <w:rFonts w:ascii="Arial" w:hAnsi="Arial" w:cs="Arial"/>
          <w:sz w:val="24"/>
          <w:szCs w:val="24"/>
        </w:rPr>
        <w:t xml:space="preserve">nd of each round.  Example- Coach has only 1 save. At the end of the first round he/she can only select one player in each round in order of draft.    </w:t>
      </w:r>
    </w:p>
    <w:p w14:paraId="47B5D61A" w14:textId="25E384B4" w:rsidR="001002B4" w:rsidRPr="001002B4" w:rsidRDefault="001002B4" w:rsidP="001002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2B4">
        <w:rPr>
          <w:rFonts w:ascii="Arial" w:hAnsi="Arial" w:cs="Arial"/>
          <w:sz w:val="24"/>
          <w:szCs w:val="24"/>
        </w:rPr>
        <w:t xml:space="preserve">The draft will follow the standard snaking order.  </w:t>
      </w:r>
    </w:p>
    <w:p w14:paraId="612F1975" w14:textId="4044FC50" w:rsidR="001002B4" w:rsidRDefault="001002B4" w:rsidP="00CE21CF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1002B4">
        <w:rPr>
          <w:rFonts w:ascii="Arial" w:hAnsi="Arial" w:cs="Arial"/>
          <w:sz w:val="24"/>
          <w:szCs w:val="24"/>
        </w:rPr>
        <w:t>See table for example</w:t>
      </w:r>
      <w:r w:rsidRPr="001002B4">
        <w:rPr>
          <w:rFonts w:ascii="Arial" w:hAnsi="Arial" w:cs="Arial"/>
          <w:sz w:val="24"/>
          <w:szCs w:val="24"/>
        </w:rPr>
        <w:t>:</w:t>
      </w:r>
      <w:r w:rsidRPr="001002B4">
        <w:rPr>
          <w:rFonts w:ascii="Arial" w:hAnsi="Arial" w:cs="Arial"/>
          <w:sz w:val="24"/>
          <w:szCs w:val="24"/>
        </w:rPr>
        <w:t xml:space="preserve">    </w:t>
      </w:r>
    </w:p>
    <w:p w14:paraId="31905471" w14:textId="0904428E" w:rsidR="001002B4" w:rsidRDefault="001002B4" w:rsidP="001002B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720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7465B3" w14:paraId="76F39FF6" w14:textId="77777777" w:rsidTr="0018587F">
        <w:trPr>
          <w:trHeight w:val="432"/>
        </w:trPr>
        <w:tc>
          <w:tcPr>
            <w:tcW w:w="1296" w:type="dxa"/>
          </w:tcPr>
          <w:p w14:paraId="5969630E" w14:textId="77777777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0A0101" w14:textId="61C57CA9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1</w:t>
            </w:r>
          </w:p>
        </w:tc>
        <w:tc>
          <w:tcPr>
            <w:tcW w:w="1296" w:type="dxa"/>
          </w:tcPr>
          <w:p w14:paraId="09D552F1" w14:textId="2254324C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2</w:t>
            </w:r>
          </w:p>
        </w:tc>
        <w:tc>
          <w:tcPr>
            <w:tcW w:w="1296" w:type="dxa"/>
          </w:tcPr>
          <w:p w14:paraId="57DB9747" w14:textId="28716D59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3</w:t>
            </w:r>
          </w:p>
        </w:tc>
        <w:tc>
          <w:tcPr>
            <w:tcW w:w="1296" w:type="dxa"/>
          </w:tcPr>
          <w:p w14:paraId="1E4773AF" w14:textId="28413C31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4</w:t>
            </w:r>
          </w:p>
        </w:tc>
        <w:tc>
          <w:tcPr>
            <w:tcW w:w="1296" w:type="dxa"/>
          </w:tcPr>
          <w:p w14:paraId="362DC1D6" w14:textId="14E0FBAF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5</w:t>
            </w:r>
          </w:p>
        </w:tc>
        <w:tc>
          <w:tcPr>
            <w:tcW w:w="1296" w:type="dxa"/>
          </w:tcPr>
          <w:p w14:paraId="1472109A" w14:textId="7DBCD30A" w:rsidR="007465B3" w:rsidRDefault="007465B3" w:rsidP="001002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6</w:t>
            </w:r>
          </w:p>
        </w:tc>
      </w:tr>
      <w:tr w:rsidR="007465B3" w14:paraId="0D972119" w14:textId="77777777" w:rsidTr="0018587F">
        <w:trPr>
          <w:trHeight w:val="432"/>
        </w:trPr>
        <w:tc>
          <w:tcPr>
            <w:tcW w:w="1296" w:type="dxa"/>
          </w:tcPr>
          <w:p w14:paraId="7B4C8D29" w14:textId="24720A7F" w:rsidR="007465B3" w:rsidRP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Pick</w:t>
            </w:r>
          </w:p>
        </w:tc>
        <w:tc>
          <w:tcPr>
            <w:tcW w:w="1296" w:type="dxa"/>
          </w:tcPr>
          <w:p w14:paraId="42D05435" w14:textId="4CCB824B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D3B47E6" w14:textId="6ABDD0AA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764229CE" w14:textId="1E713EE1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34AA936" w14:textId="71AC966F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424A73AE" w14:textId="22B726D7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D44A5BD" w14:textId="7B960BE3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465B3" w14:paraId="164F6ADF" w14:textId="77777777" w:rsidTr="0018587F">
        <w:trPr>
          <w:trHeight w:val="432"/>
        </w:trPr>
        <w:tc>
          <w:tcPr>
            <w:tcW w:w="1296" w:type="dxa"/>
          </w:tcPr>
          <w:p w14:paraId="79DD82F6" w14:textId="3F5C6505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Pick</w:t>
            </w:r>
          </w:p>
        </w:tc>
        <w:tc>
          <w:tcPr>
            <w:tcW w:w="1296" w:type="dxa"/>
          </w:tcPr>
          <w:p w14:paraId="41F61120" w14:textId="36526278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7FBD8E9" w14:textId="0EFAF73B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33BD25C8" w14:textId="79860E6F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7A5F39E7" w14:textId="1DBE17BD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323D415D" w14:textId="32BA6CED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73015CBB" w14:textId="4653004C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65B3" w14:paraId="43794B99" w14:textId="77777777" w:rsidTr="0018587F">
        <w:trPr>
          <w:trHeight w:val="432"/>
        </w:trPr>
        <w:tc>
          <w:tcPr>
            <w:tcW w:w="1296" w:type="dxa"/>
          </w:tcPr>
          <w:p w14:paraId="7FC3A714" w14:textId="3A6B4606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Pick</w:t>
            </w:r>
          </w:p>
        </w:tc>
        <w:tc>
          <w:tcPr>
            <w:tcW w:w="1296" w:type="dxa"/>
          </w:tcPr>
          <w:p w14:paraId="0FEDA1B4" w14:textId="11986CAA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2A613E8C" w14:textId="4CEB545F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6FA957A0" w14:textId="26E4AA38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4E937C00" w14:textId="6BF9C7B9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0B08F4FA" w14:textId="076F5DD0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71AAE0A7" w14:textId="793F2EC2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65B3" w14:paraId="37B08D2F" w14:textId="77777777" w:rsidTr="0018587F">
        <w:trPr>
          <w:trHeight w:val="432"/>
        </w:trPr>
        <w:tc>
          <w:tcPr>
            <w:tcW w:w="1296" w:type="dxa"/>
          </w:tcPr>
          <w:p w14:paraId="1F55F9D6" w14:textId="6F005175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Pick</w:t>
            </w:r>
          </w:p>
        </w:tc>
        <w:tc>
          <w:tcPr>
            <w:tcW w:w="1296" w:type="dxa"/>
          </w:tcPr>
          <w:p w14:paraId="405E44A2" w14:textId="1F8D6BC9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7B7BD609" w14:textId="7B10945A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58CF19A5" w14:textId="2D62DD6B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1C17AAE2" w14:textId="297EF35C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53034EB5" w14:textId="566EB6CC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40EF4ED8" w14:textId="07F1CFCD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65B3" w14:paraId="092C7525" w14:textId="77777777" w:rsidTr="0018587F">
        <w:trPr>
          <w:trHeight w:val="432"/>
        </w:trPr>
        <w:tc>
          <w:tcPr>
            <w:tcW w:w="1296" w:type="dxa"/>
          </w:tcPr>
          <w:p w14:paraId="0B252051" w14:textId="0005FF10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Pick</w:t>
            </w:r>
          </w:p>
        </w:tc>
        <w:tc>
          <w:tcPr>
            <w:tcW w:w="1296" w:type="dxa"/>
          </w:tcPr>
          <w:p w14:paraId="2A55678B" w14:textId="0F6CB013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972081A" w14:textId="46184AB7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6ADA7A9" w14:textId="44D518C1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F05CC8C" w14:textId="064AEB63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3C84DBA5" w14:textId="70679FD3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4FEB190A" w14:textId="62BDA0BF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65B3" w14:paraId="3E32F1C5" w14:textId="77777777" w:rsidTr="0018587F">
        <w:trPr>
          <w:trHeight w:val="432"/>
        </w:trPr>
        <w:tc>
          <w:tcPr>
            <w:tcW w:w="1296" w:type="dxa"/>
            <w:tcBorders>
              <w:bottom w:val="single" w:sz="4" w:space="0" w:color="auto"/>
            </w:tcBorders>
          </w:tcPr>
          <w:p w14:paraId="0996BE1F" w14:textId="6D616779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Pick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7086F25" w14:textId="57AB8944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99CCE03" w14:textId="2CF71870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F980E66" w14:textId="3E237782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76D3991" w14:textId="0334FC13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44659B3" w14:textId="526B5B2F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9EC02C5" w14:textId="1D7FB337" w:rsidR="007465B3" w:rsidRDefault="007465B3" w:rsidP="007465B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DB9C0D6" w14:textId="5A330B29" w:rsidR="0018587F" w:rsidRDefault="0018587F" w:rsidP="001858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FF8C9" wp14:editId="03A1161F">
                <wp:simplePos x="0" y="0"/>
                <wp:positionH relativeFrom="column">
                  <wp:posOffset>6210300</wp:posOffset>
                </wp:positionH>
                <wp:positionV relativeFrom="paragraph">
                  <wp:posOffset>1905</wp:posOffset>
                </wp:positionV>
                <wp:extent cx="0" cy="3619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EA0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.15pt" to="48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EAD8" wp14:editId="55DA55B0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0" cy="3524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2BA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.15pt" to="35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 xml:space="preserve">      </w:t>
      </w:r>
      <w:r w:rsidRPr="0018587F">
        <w:t xml:space="preserve">         </w:t>
      </w:r>
      <w:r>
        <w:t xml:space="preserve"> *</w:t>
      </w:r>
      <w:r w:rsidRPr="0018587F">
        <w:t>Any unsaved keeper</w:t>
      </w:r>
      <w:r>
        <w:t xml:space="preserve"> spot</w:t>
      </w:r>
      <w:r w:rsidRPr="0018587F">
        <w:t xml:space="preserve"> will be picked up in open pick, one per round</w:t>
      </w:r>
      <w:r>
        <w:t xml:space="preserve"> (3 majors, 4 minors)</w:t>
      </w:r>
    </w:p>
    <w:tbl>
      <w:tblPr>
        <w:tblStyle w:val="TableGrid"/>
        <w:tblW w:w="9072" w:type="dxa"/>
        <w:tblInd w:w="720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18587F" w14:paraId="42AF736B" w14:textId="77777777" w:rsidTr="0018587F">
        <w:trPr>
          <w:trHeight w:val="432"/>
        </w:trPr>
        <w:tc>
          <w:tcPr>
            <w:tcW w:w="1296" w:type="dxa"/>
            <w:tcBorders>
              <w:top w:val="single" w:sz="4" w:space="0" w:color="auto"/>
            </w:tcBorders>
          </w:tcPr>
          <w:p w14:paraId="25B3BFCF" w14:textId="559009B8" w:rsidR="0018587F" w:rsidRPr="00CE21CF" w:rsidRDefault="00CE21CF" w:rsidP="0021181B">
            <w:pPr>
              <w:rPr>
                <w:rFonts w:ascii="Arial" w:hAnsi="Arial" w:cs="Arial"/>
                <w:sz w:val="20"/>
                <w:szCs w:val="20"/>
              </w:rPr>
            </w:pPr>
            <w:r w:rsidRPr="00CE21CF">
              <w:rPr>
                <w:rFonts w:ascii="Arial" w:hAnsi="Arial" w:cs="Arial"/>
                <w:sz w:val="20"/>
                <w:szCs w:val="20"/>
              </w:rPr>
              <w:t>Open Pick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BD22364" w14:textId="079531D8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7A4A033" w14:textId="608F24A8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1A29B86" w14:textId="7B407BFC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63512BD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D1C92D5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C39DBBC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87F" w14:paraId="546DD526" w14:textId="77777777" w:rsidTr="0018587F">
        <w:trPr>
          <w:trHeight w:val="432"/>
        </w:trPr>
        <w:tc>
          <w:tcPr>
            <w:tcW w:w="1296" w:type="dxa"/>
          </w:tcPr>
          <w:p w14:paraId="5FEBAB95" w14:textId="765AF41C" w:rsidR="0018587F" w:rsidRDefault="00CE21CF" w:rsidP="0021181B">
            <w:pPr>
              <w:rPr>
                <w:rFonts w:ascii="Arial" w:hAnsi="Arial" w:cs="Arial"/>
                <w:sz w:val="24"/>
                <w:szCs w:val="24"/>
              </w:rPr>
            </w:pPr>
            <w:r w:rsidRPr="00CE21CF">
              <w:rPr>
                <w:rFonts w:ascii="Arial" w:hAnsi="Arial" w:cs="Arial"/>
                <w:sz w:val="20"/>
                <w:szCs w:val="20"/>
              </w:rPr>
              <w:t>Open Pick</w:t>
            </w:r>
          </w:p>
        </w:tc>
        <w:tc>
          <w:tcPr>
            <w:tcW w:w="1296" w:type="dxa"/>
          </w:tcPr>
          <w:p w14:paraId="6F22598E" w14:textId="01A5D582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13D2820B" w14:textId="6E7E383D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0DD39161" w14:textId="77777777" w:rsidR="0018587F" w:rsidRDefault="0018587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7CDE41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6716F1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E7DF49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87F" w14:paraId="1E36C871" w14:textId="77777777" w:rsidTr="0018587F">
        <w:trPr>
          <w:trHeight w:val="432"/>
        </w:trPr>
        <w:tc>
          <w:tcPr>
            <w:tcW w:w="1296" w:type="dxa"/>
          </w:tcPr>
          <w:p w14:paraId="149706A6" w14:textId="1A53BFC0" w:rsidR="0018587F" w:rsidRDefault="00CE21CF" w:rsidP="0021181B">
            <w:pPr>
              <w:rPr>
                <w:rFonts w:ascii="Arial" w:hAnsi="Arial" w:cs="Arial"/>
                <w:sz w:val="24"/>
                <w:szCs w:val="24"/>
              </w:rPr>
            </w:pPr>
            <w:r w:rsidRPr="00CE21CF">
              <w:rPr>
                <w:rFonts w:ascii="Arial" w:hAnsi="Arial" w:cs="Arial"/>
                <w:sz w:val="20"/>
                <w:szCs w:val="20"/>
              </w:rPr>
              <w:t>Open Pick</w:t>
            </w:r>
          </w:p>
        </w:tc>
        <w:tc>
          <w:tcPr>
            <w:tcW w:w="1296" w:type="dxa"/>
          </w:tcPr>
          <w:p w14:paraId="00E6BABE" w14:textId="2A4F8942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E96B37C" w14:textId="77E0F6F1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6670792F" w14:textId="77777777" w:rsidR="0018587F" w:rsidRDefault="0018587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3E5DCF4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5A2268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E6B83D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87F" w14:paraId="4DAF4AE8" w14:textId="77777777" w:rsidTr="0018587F">
        <w:trPr>
          <w:trHeight w:val="432"/>
        </w:trPr>
        <w:tc>
          <w:tcPr>
            <w:tcW w:w="1296" w:type="dxa"/>
          </w:tcPr>
          <w:p w14:paraId="36B44715" w14:textId="14AB3822" w:rsidR="0018587F" w:rsidRDefault="00CE21CF" w:rsidP="0021181B">
            <w:pPr>
              <w:rPr>
                <w:rFonts w:ascii="Arial" w:hAnsi="Arial" w:cs="Arial"/>
                <w:sz w:val="24"/>
                <w:szCs w:val="24"/>
              </w:rPr>
            </w:pPr>
            <w:r w:rsidRPr="00CE21CF">
              <w:rPr>
                <w:rFonts w:ascii="Arial" w:hAnsi="Arial" w:cs="Arial"/>
                <w:sz w:val="20"/>
                <w:szCs w:val="20"/>
              </w:rPr>
              <w:t>Open Pick</w:t>
            </w:r>
          </w:p>
        </w:tc>
        <w:tc>
          <w:tcPr>
            <w:tcW w:w="1296" w:type="dxa"/>
          </w:tcPr>
          <w:p w14:paraId="3D17B4AA" w14:textId="48517421" w:rsidR="0018587F" w:rsidRDefault="00CE21CF" w:rsidP="00CE2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517AB4E6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7ABEE8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EFAC4F0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62125D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675832" w14:textId="77777777" w:rsidR="0018587F" w:rsidRDefault="0018587F" w:rsidP="00211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79EA5A" w14:textId="0FD412D6" w:rsidR="001002B4" w:rsidRDefault="001002B4" w:rsidP="001002B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EE68FD3" w14:textId="77777777" w:rsidR="0018587F" w:rsidRPr="007465B3" w:rsidRDefault="007465B3" w:rsidP="007465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49B29B" w14:textId="6DC6D99F" w:rsidR="00CE21CF" w:rsidRPr="00CE21CF" w:rsidRDefault="00CE21CF" w:rsidP="00CE21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21CF">
        <w:rPr>
          <w:rFonts w:ascii="Arial" w:hAnsi="Arial" w:cs="Arial"/>
          <w:sz w:val="24"/>
          <w:szCs w:val="24"/>
        </w:rPr>
        <w:t xml:space="preserve"> No trades during or after draft for Majors/Minors. Blinds are true.    </w:t>
      </w:r>
    </w:p>
    <w:p w14:paraId="15FBEBFE" w14:textId="77777777" w:rsidR="00CE21CF" w:rsidRDefault="00CE21CF" w:rsidP="007465B3">
      <w:pPr>
        <w:spacing w:after="0"/>
        <w:rPr>
          <w:rFonts w:ascii="Arial" w:hAnsi="Arial" w:cs="Arial"/>
          <w:sz w:val="24"/>
          <w:szCs w:val="24"/>
        </w:rPr>
      </w:pPr>
    </w:p>
    <w:p w14:paraId="187609FF" w14:textId="5771DBF3" w:rsidR="00CE21CF" w:rsidRDefault="00CE21CF" w:rsidP="00CE21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2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Blinds will be revealed as selected at draft.</w:t>
      </w:r>
    </w:p>
    <w:p w14:paraId="036A39C2" w14:textId="77777777" w:rsidR="00CE21CF" w:rsidRPr="00CE21CF" w:rsidRDefault="00CE21CF" w:rsidP="00CE21CF">
      <w:pPr>
        <w:pStyle w:val="ListParagraph"/>
        <w:rPr>
          <w:rFonts w:ascii="Arial" w:hAnsi="Arial" w:cs="Arial"/>
          <w:sz w:val="24"/>
          <w:szCs w:val="24"/>
        </w:rPr>
      </w:pPr>
    </w:p>
    <w:p w14:paraId="55E36219" w14:textId="309A356B" w:rsidR="007465B3" w:rsidRDefault="00CE21CF" w:rsidP="00CE21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21CF">
        <w:rPr>
          <w:rFonts w:ascii="Arial" w:hAnsi="Arial" w:cs="Arial"/>
          <w:sz w:val="24"/>
          <w:szCs w:val="24"/>
        </w:rPr>
        <w:t>No coach change by player request unless made prior to draft and tryouts and approved by board.</w:t>
      </w:r>
    </w:p>
    <w:p w14:paraId="488CAFA3" w14:textId="77777777" w:rsidR="00335B6A" w:rsidRPr="00335B6A" w:rsidRDefault="00335B6A" w:rsidP="00335B6A">
      <w:pPr>
        <w:pStyle w:val="ListParagraph"/>
        <w:rPr>
          <w:rFonts w:ascii="Arial" w:hAnsi="Arial" w:cs="Arial"/>
          <w:sz w:val="24"/>
          <w:szCs w:val="24"/>
        </w:rPr>
      </w:pPr>
    </w:p>
    <w:p w14:paraId="270010AE" w14:textId="5426B170" w:rsidR="00335B6A" w:rsidRDefault="00335B6A" w:rsidP="00335B6A">
      <w:pPr>
        <w:spacing w:after="0"/>
        <w:rPr>
          <w:rFonts w:ascii="Arial" w:hAnsi="Arial" w:cs="Arial"/>
          <w:sz w:val="24"/>
          <w:szCs w:val="24"/>
        </w:rPr>
      </w:pPr>
    </w:p>
    <w:p w14:paraId="6B71F9CA" w14:textId="0E88AE00" w:rsidR="00335B6A" w:rsidRDefault="00335B6A" w:rsidP="00335B6A">
      <w:pPr>
        <w:spacing w:after="0"/>
        <w:rPr>
          <w:rFonts w:ascii="Arial" w:hAnsi="Arial" w:cs="Arial"/>
          <w:sz w:val="24"/>
          <w:szCs w:val="24"/>
        </w:rPr>
      </w:pPr>
    </w:p>
    <w:p w14:paraId="2C87F3F8" w14:textId="76A72CE2" w:rsidR="00335B6A" w:rsidRDefault="00335B6A" w:rsidP="00335B6A">
      <w:pPr>
        <w:spacing w:after="0"/>
        <w:rPr>
          <w:rFonts w:ascii="Arial" w:hAnsi="Arial" w:cs="Arial"/>
          <w:sz w:val="24"/>
          <w:szCs w:val="24"/>
        </w:rPr>
      </w:pPr>
    </w:p>
    <w:p w14:paraId="0671D85C" w14:textId="17C3B3BF" w:rsidR="00335B6A" w:rsidRPr="00335B6A" w:rsidRDefault="00335B6A" w:rsidP="00335B6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002B4">
        <w:rPr>
          <w:rFonts w:ascii="Arial" w:hAnsi="Arial" w:cs="Arial"/>
          <w:sz w:val="16"/>
          <w:szCs w:val="16"/>
        </w:rPr>
        <w:t>*upda</w:t>
      </w:r>
      <w:bookmarkStart w:id="1" w:name="_GoBack"/>
      <w:bookmarkEnd w:id="1"/>
      <w:r w:rsidRPr="001002B4">
        <w:rPr>
          <w:rFonts w:ascii="Arial" w:hAnsi="Arial" w:cs="Arial"/>
          <w:sz w:val="16"/>
          <w:szCs w:val="16"/>
        </w:rPr>
        <w:t>te</w:t>
      </w:r>
      <w:r>
        <w:rPr>
          <w:rFonts w:ascii="Arial" w:hAnsi="Arial" w:cs="Arial"/>
          <w:sz w:val="16"/>
          <w:szCs w:val="16"/>
        </w:rPr>
        <w:t>d</w:t>
      </w:r>
      <w:r w:rsidRPr="001002B4">
        <w:rPr>
          <w:rFonts w:ascii="Arial" w:hAnsi="Arial" w:cs="Arial"/>
          <w:sz w:val="16"/>
          <w:szCs w:val="16"/>
        </w:rPr>
        <w:t xml:space="preserve"> 1/23/2019</w:t>
      </w:r>
    </w:p>
    <w:sectPr w:rsidR="00335B6A" w:rsidRPr="0033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5CE"/>
    <w:multiLevelType w:val="hybridMultilevel"/>
    <w:tmpl w:val="BA6A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24"/>
    <w:rsid w:val="001002B4"/>
    <w:rsid w:val="0018587F"/>
    <w:rsid w:val="00195626"/>
    <w:rsid w:val="00335B6A"/>
    <w:rsid w:val="0046714A"/>
    <w:rsid w:val="004706A4"/>
    <w:rsid w:val="00550624"/>
    <w:rsid w:val="005E51B8"/>
    <w:rsid w:val="007465B3"/>
    <w:rsid w:val="00B64526"/>
    <w:rsid w:val="00BC47BD"/>
    <w:rsid w:val="00C41D97"/>
    <w:rsid w:val="00CC54D7"/>
    <w:rsid w:val="00CD0F77"/>
    <w:rsid w:val="00CE21CF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C3C0"/>
  <w15:chartTrackingRefBased/>
  <w15:docId w15:val="{590F3C5A-45CD-406D-B5C4-99DB167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B4"/>
    <w:pPr>
      <w:ind w:left="720"/>
      <w:contextualSpacing/>
    </w:pPr>
  </w:style>
  <w:style w:type="table" w:styleId="TableGrid">
    <w:name w:val="Table Grid"/>
    <w:basedOn w:val="TableNormal"/>
    <w:uiPriority w:val="39"/>
    <w:rsid w:val="0074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yribarren</dc:creator>
  <cp:keywords/>
  <dc:description/>
  <cp:lastModifiedBy>mitchell yribarren</cp:lastModifiedBy>
  <cp:revision>2</cp:revision>
  <dcterms:created xsi:type="dcterms:W3CDTF">2019-01-23T16:50:00Z</dcterms:created>
  <dcterms:modified xsi:type="dcterms:W3CDTF">2019-01-23T18:28:00Z</dcterms:modified>
</cp:coreProperties>
</file>